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B1224" w14:textId="75B27D83" w:rsidR="00AC2DFE" w:rsidRDefault="00AC2DFE" w:rsidP="00CE62B7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СПИСОК ПУБЛІКАЦІЙ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Бехтер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Л.В. (2 рік навчання)</w:t>
      </w:r>
    </w:p>
    <w:p w14:paraId="3C88CA0D" w14:textId="295B3C0A" w:rsidR="00064DE2" w:rsidRPr="00AC2DFE" w:rsidRDefault="005A47F9" w:rsidP="00CE62B7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AC2DFE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За 2022 рік</w:t>
      </w:r>
    </w:p>
    <w:p w14:paraId="5B2A87C0" w14:textId="37534B67" w:rsidR="005A47F9" w:rsidRPr="00AC2DFE" w:rsidRDefault="005A47F9" w:rsidP="00CE62B7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2DFE">
        <w:rPr>
          <w:rFonts w:ascii="Times New Roman" w:hAnsi="Times New Roman" w:cs="Times New Roman"/>
          <w:sz w:val="28"/>
          <w:szCs w:val="28"/>
          <w:lang w:val="uk-UA"/>
        </w:rPr>
        <w:t>Бехтер</w:t>
      </w:r>
      <w:proofErr w:type="spellEnd"/>
      <w:r w:rsidRPr="00AC2DFE">
        <w:rPr>
          <w:rFonts w:ascii="Times New Roman" w:hAnsi="Times New Roman" w:cs="Times New Roman"/>
          <w:sz w:val="28"/>
          <w:szCs w:val="28"/>
          <w:lang w:val="uk-UA"/>
        </w:rPr>
        <w:t xml:space="preserve"> Л.В. Сутність категорії взаємодії міжнародних благодійних організацій з органами державної влади щодо реалізації міжнародних проектів: проблематика наукового підходу. </w:t>
      </w:r>
      <w:r w:rsidRPr="00043015">
        <w:rPr>
          <w:rFonts w:ascii="Times New Roman" w:hAnsi="Times New Roman" w:cs="Times New Roman"/>
          <w:i/>
          <w:sz w:val="28"/>
          <w:szCs w:val="28"/>
          <w:lang w:val="uk-UA"/>
        </w:rPr>
        <w:t>Актуальні проблеми вітчизняної юриспруденції</w:t>
      </w:r>
      <w:r w:rsidRPr="00AC2DFE">
        <w:rPr>
          <w:rFonts w:ascii="Times New Roman" w:hAnsi="Times New Roman" w:cs="Times New Roman"/>
          <w:sz w:val="28"/>
          <w:szCs w:val="28"/>
          <w:lang w:val="uk-UA"/>
        </w:rPr>
        <w:t xml:space="preserve">. 2022. № 6. С. 100-105. </w:t>
      </w:r>
      <w:r w:rsidR="00FC558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6" w:history="1">
        <w:r w:rsidR="00FC558F" w:rsidRPr="005A56A9">
          <w:rPr>
            <w:rStyle w:val="ac"/>
            <w:rFonts w:ascii="Times New Roman" w:hAnsi="Times New Roman" w:cs="Times New Roman"/>
            <w:sz w:val="28"/>
            <w:szCs w:val="28"/>
            <w:lang w:val="uk-UA"/>
          </w:rPr>
          <w:t>http://apnl.dnu.in.ua/6_2022/15.pdf</w:t>
        </w:r>
      </w:hyperlink>
      <w:r w:rsidR="00FC55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C558F" w:rsidRPr="00FC558F">
        <w:rPr>
          <w:rFonts w:ascii="Times New Roman" w:hAnsi="Times New Roman" w:cs="Times New Roman"/>
          <w:sz w:val="28"/>
          <w:szCs w:val="28"/>
        </w:rPr>
        <w:t>DOI</w:t>
      </w:r>
      <w:r w:rsidR="00FC558F" w:rsidRPr="009B37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="00FC558F" w:rsidRPr="00FC558F">
          <w:rPr>
            <w:rStyle w:val="ac"/>
            <w:rFonts w:ascii="Times New Roman" w:hAnsi="Times New Roman" w:cs="Times New Roman"/>
            <w:sz w:val="28"/>
            <w:szCs w:val="28"/>
          </w:rPr>
          <w:t>https</w:t>
        </w:r>
        <w:r w:rsidR="00FC558F" w:rsidRPr="009B37D7">
          <w:rPr>
            <w:rStyle w:val="ac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="00FC558F" w:rsidRPr="00FC558F">
          <w:rPr>
            <w:rStyle w:val="ac"/>
            <w:rFonts w:ascii="Times New Roman" w:hAnsi="Times New Roman" w:cs="Times New Roman"/>
            <w:sz w:val="28"/>
            <w:szCs w:val="28"/>
          </w:rPr>
          <w:t>doi</w:t>
        </w:r>
        <w:proofErr w:type="spellEnd"/>
        <w:r w:rsidR="00FC558F" w:rsidRPr="009B37D7">
          <w:rPr>
            <w:rStyle w:val="ac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FC558F" w:rsidRPr="00FC558F">
          <w:rPr>
            <w:rStyle w:val="ac"/>
            <w:rFonts w:ascii="Times New Roman" w:hAnsi="Times New Roman" w:cs="Times New Roman"/>
            <w:sz w:val="28"/>
            <w:szCs w:val="28"/>
          </w:rPr>
          <w:t>org</w:t>
        </w:r>
        <w:r w:rsidR="00FC558F" w:rsidRPr="009B37D7">
          <w:rPr>
            <w:rStyle w:val="ac"/>
            <w:rFonts w:ascii="Times New Roman" w:hAnsi="Times New Roman" w:cs="Times New Roman"/>
            <w:sz w:val="28"/>
            <w:szCs w:val="28"/>
            <w:lang w:val="uk-UA"/>
          </w:rPr>
          <w:t>/10.32782/39221394</w:t>
        </w:r>
      </w:hyperlink>
      <w:r w:rsidR="00FC558F" w:rsidRPr="00FC558F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FC558F">
        <w:rPr>
          <w:lang w:val="uk-UA"/>
        </w:rPr>
        <w:t xml:space="preserve"> </w:t>
      </w:r>
    </w:p>
    <w:p w14:paraId="2857333D" w14:textId="3C33C6B7" w:rsidR="005A47F9" w:rsidRPr="00AC2DFE" w:rsidRDefault="005A47F9" w:rsidP="00CE62B7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AC2DFE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За 2023 рік</w:t>
      </w:r>
    </w:p>
    <w:p w14:paraId="47E49FB7" w14:textId="17C71E3B" w:rsidR="00C462B3" w:rsidRDefault="005A47F9" w:rsidP="00CE62B7">
      <w:pPr>
        <w:pStyle w:val="a7"/>
        <w:widowControl w:val="0"/>
        <w:autoSpaceDE w:val="0"/>
        <w:autoSpaceDN w:val="0"/>
        <w:spacing w:after="0" w:line="308" w:lineRule="exact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2DF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306C97" w:rsidRPr="009B37D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Бехтер</w:t>
      </w:r>
      <w:proofErr w:type="spellEnd"/>
      <w:r w:rsidR="00306C97" w:rsidRPr="009B37D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Л.В. </w:t>
      </w:r>
      <w:proofErr w:type="spellStart"/>
      <w:r w:rsidR="00306C97" w:rsidRPr="009B37D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Напрями</w:t>
      </w:r>
      <w:proofErr w:type="spellEnd"/>
      <w:r w:rsidR="00306C97" w:rsidRPr="009B37D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306C97" w:rsidRPr="009B37D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імплементації</w:t>
      </w:r>
      <w:proofErr w:type="spellEnd"/>
      <w:r w:rsidR="00306C97" w:rsidRPr="009B37D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306C97" w:rsidRPr="009B37D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в українське законодавство </w:t>
      </w:r>
      <w:proofErr w:type="spellStart"/>
      <w:r w:rsidR="00306C97" w:rsidRPr="009B37D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міжнародних</w:t>
      </w:r>
      <w:proofErr w:type="spellEnd"/>
      <w:r w:rsidR="00306C97" w:rsidRPr="009B37D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306C97" w:rsidRPr="009B37D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стандартів</w:t>
      </w:r>
      <w:proofErr w:type="spellEnd"/>
      <w:r w:rsidR="00306C97" w:rsidRPr="009B37D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306C97" w:rsidRPr="009B37D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взаємодії</w:t>
      </w:r>
      <w:proofErr w:type="spellEnd"/>
      <w:r w:rsidR="00306C97" w:rsidRPr="009B37D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306C97" w:rsidRPr="009B37D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міжнародних</w:t>
      </w:r>
      <w:proofErr w:type="spellEnd"/>
      <w:r w:rsidR="00306C97" w:rsidRPr="009B37D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306C97" w:rsidRPr="009B37D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благодійних</w:t>
      </w:r>
      <w:proofErr w:type="spellEnd"/>
      <w:r w:rsidR="00306C97" w:rsidRPr="009B37D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306C97" w:rsidRPr="009B37D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організацій</w:t>
      </w:r>
      <w:proofErr w:type="spellEnd"/>
      <w:r w:rsidR="00306C97" w:rsidRPr="009B37D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="00306C97" w:rsidRPr="009B37D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органів</w:t>
      </w:r>
      <w:proofErr w:type="spellEnd"/>
      <w:r w:rsidR="00306C97" w:rsidRPr="009B37D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306C97" w:rsidRPr="009B37D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державної</w:t>
      </w:r>
      <w:proofErr w:type="spellEnd"/>
      <w:r w:rsidR="00306C97" w:rsidRPr="009B37D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306C97" w:rsidRPr="009B37D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влади</w:t>
      </w:r>
      <w:proofErr w:type="spellEnd"/>
      <w:r w:rsidR="00306C97" w:rsidRPr="009B37D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="00306C97" w:rsidRPr="009B37D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місцевому</w:t>
      </w:r>
      <w:proofErr w:type="spellEnd"/>
      <w:r w:rsidR="00306C97" w:rsidRPr="009B37D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306C97" w:rsidRPr="009B37D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="00306C97" w:rsidRPr="009B37D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івні</w:t>
      </w:r>
      <w:proofErr w:type="spellEnd"/>
      <w:r w:rsidR="00306C97" w:rsidRPr="009B37D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="009B37D7" w:rsidRPr="009B37D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9B37D7" w:rsidRPr="009B37D7">
        <w:rPr>
          <w:rFonts w:ascii="Times New Roman" w:hAnsi="Times New Roman" w:cs="Times New Roman"/>
          <w:i/>
          <w:sz w:val="28"/>
          <w:szCs w:val="28"/>
          <w:lang w:val="ru-RU"/>
        </w:rPr>
        <w:t>равова</w:t>
      </w:r>
      <w:proofErr w:type="spellEnd"/>
      <w:r w:rsidR="009B37D7" w:rsidRPr="009B37D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парадигма </w:t>
      </w:r>
      <w:proofErr w:type="spellStart"/>
      <w:r w:rsidR="009B37D7" w:rsidRPr="009B37D7">
        <w:rPr>
          <w:rFonts w:ascii="Times New Roman" w:hAnsi="Times New Roman" w:cs="Times New Roman"/>
          <w:i/>
          <w:sz w:val="28"/>
          <w:szCs w:val="28"/>
          <w:lang w:val="ru-RU"/>
        </w:rPr>
        <w:t>відновлення</w:t>
      </w:r>
      <w:proofErr w:type="spellEnd"/>
      <w:r w:rsidR="009B37D7" w:rsidRPr="009B37D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9B37D7" w:rsidRPr="009B37D7">
        <w:rPr>
          <w:rFonts w:ascii="Times New Roman" w:hAnsi="Times New Roman" w:cs="Times New Roman"/>
          <w:i/>
          <w:sz w:val="28"/>
          <w:szCs w:val="28"/>
          <w:lang w:val="ru-RU"/>
        </w:rPr>
        <w:t>України</w:t>
      </w:r>
      <w:proofErr w:type="spellEnd"/>
      <w:r w:rsidR="009B37D7" w:rsidRPr="009B37D7">
        <w:rPr>
          <w:rFonts w:ascii="Times New Roman" w:hAnsi="Times New Roman" w:cs="Times New Roman"/>
          <w:i/>
          <w:sz w:val="28"/>
          <w:szCs w:val="28"/>
          <w:lang w:val="ru-RU"/>
        </w:rPr>
        <w:t xml:space="preserve">: </w:t>
      </w:r>
      <w:proofErr w:type="spellStart"/>
      <w:r w:rsidR="009B37D7" w:rsidRPr="009B37D7">
        <w:rPr>
          <w:rFonts w:ascii="Times New Roman" w:hAnsi="Times New Roman" w:cs="Times New Roman"/>
          <w:i/>
          <w:sz w:val="28"/>
          <w:szCs w:val="28"/>
          <w:lang w:val="ru-RU"/>
        </w:rPr>
        <w:t>проблеми</w:t>
      </w:r>
      <w:proofErr w:type="spellEnd"/>
      <w:r w:rsidR="009B37D7" w:rsidRPr="009B37D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та </w:t>
      </w:r>
      <w:proofErr w:type="spellStart"/>
      <w:r w:rsidR="009B37D7" w:rsidRPr="009B37D7">
        <w:rPr>
          <w:rFonts w:ascii="Times New Roman" w:hAnsi="Times New Roman" w:cs="Times New Roman"/>
          <w:i/>
          <w:sz w:val="28"/>
          <w:szCs w:val="28"/>
          <w:lang w:val="ru-RU"/>
        </w:rPr>
        <w:t>перспективи</w:t>
      </w:r>
      <w:proofErr w:type="spellEnd"/>
      <w:r w:rsidR="009B37D7" w:rsidRPr="009B37D7">
        <w:rPr>
          <w:rFonts w:ascii="Times New Roman" w:hAnsi="Times New Roman" w:cs="Times New Roman"/>
          <w:sz w:val="28"/>
          <w:szCs w:val="28"/>
          <w:lang w:val="ru-RU"/>
        </w:rPr>
        <w:t>, ХІ</w:t>
      </w:r>
      <w:r w:rsidR="009B37D7" w:rsidRPr="009B37D7">
        <w:rPr>
          <w:rFonts w:ascii="Times New Roman" w:hAnsi="Times New Roman" w:cs="Times New Roman"/>
          <w:sz w:val="28"/>
          <w:szCs w:val="28"/>
        </w:rPr>
        <w:t>V</w:t>
      </w:r>
      <w:r w:rsidR="009B37D7" w:rsidRPr="009B37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B37D7" w:rsidRPr="009B37D7">
        <w:rPr>
          <w:rFonts w:ascii="Times New Roman" w:hAnsi="Times New Roman" w:cs="Times New Roman"/>
          <w:sz w:val="28"/>
          <w:szCs w:val="28"/>
          <w:lang w:val="ru-RU"/>
        </w:rPr>
        <w:t>Міжнар</w:t>
      </w:r>
      <w:proofErr w:type="spellEnd"/>
      <w:r w:rsidR="009B37D7" w:rsidRPr="009B37D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9B37D7" w:rsidRPr="009B37D7">
        <w:rPr>
          <w:rFonts w:ascii="Times New Roman" w:hAnsi="Times New Roman" w:cs="Times New Roman"/>
          <w:sz w:val="28"/>
          <w:szCs w:val="28"/>
          <w:lang w:val="ru-RU"/>
        </w:rPr>
        <w:t>науко-практ</w:t>
      </w:r>
      <w:proofErr w:type="spellEnd"/>
      <w:r w:rsidR="009B37D7" w:rsidRPr="009B37D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9B37D7" w:rsidRPr="009B37D7">
        <w:rPr>
          <w:rFonts w:ascii="Times New Roman" w:hAnsi="Times New Roman" w:cs="Times New Roman"/>
          <w:sz w:val="28"/>
          <w:szCs w:val="28"/>
          <w:lang w:val="ru-RU"/>
        </w:rPr>
        <w:t>конф</w:t>
      </w:r>
      <w:proofErr w:type="spellEnd"/>
      <w:r w:rsidR="009B37D7" w:rsidRPr="009B37D7">
        <w:rPr>
          <w:rFonts w:ascii="Times New Roman" w:hAnsi="Times New Roman" w:cs="Times New Roman"/>
          <w:sz w:val="28"/>
          <w:szCs w:val="28"/>
          <w:lang w:val="ru-RU"/>
        </w:rPr>
        <w:t xml:space="preserve">., 23 лютого 2024 року, м. </w:t>
      </w:r>
      <w:proofErr w:type="spellStart"/>
      <w:r w:rsidR="009B37D7" w:rsidRPr="009B37D7">
        <w:rPr>
          <w:rFonts w:ascii="Times New Roman" w:hAnsi="Times New Roman" w:cs="Times New Roman"/>
          <w:sz w:val="28"/>
          <w:szCs w:val="28"/>
          <w:lang w:val="ru-RU"/>
        </w:rPr>
        <w:t>Київ</w:t>
      </w:r>
      <w:proofErr w:type="spellEnd"/>
      <w:r w:rsidR="009B37D7" w:rsidRPr="009B37D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B37D7" w:rsidRPr="009B37D7">
        <w:rPr>
          <w:rFonts w:ascii="Times New Roman" w:hAnsi="Times New Roman" w:cs="Times New Roman"/>
          <w:sz w:val="28"/>
          <w:szCs w:val="28"/>
          <w:lang w:val="ru-RU"/>
        </w:rPr>
        <w:t>Національний</w:t>
      </w:r>
      <w:proofErr w:type="spellEnd"/>
      <w:r w:rsidR="009B37D7" w:rsidRPr="009B37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B37D7" w:rsidRPr="009B37D7">
        <w:rPr>
          <w:rFonts w:ascii="Times New Roman" w:hAnsi="Times New Roman" w:cs="Times New Roman"/>
          <w:sz w:val="28"/>
          <w:szCs w:val="28"/>
          <w:lang w:val="ru-RU"/>
        </w:rPr>
        <w:t>авіаційний</w:t>
      </w:r>
      <w:proofErr w:type="spellEnd"/>
      <w:r w:rsidR="009B37D7" w:rsidRPr="009B37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B37D7" w:rsidRPr="009B37D7">
        <w:rPr>
          <w:rFonts w:ascii="Times New Roman" w:hAnsi="Times New Roman" w:cs="Times New Roman"/>
          <w:sz w:val="28"/>
          <w:szCs w:val="28"/>
          <w:lang w:val="ru-RU"/>
        </w:rPr>
        <w:t>університет</w:t>
      </w:r>
      <w:proofErr w:type="spellEnd"/>
      <w:r w:rsidR="009B37D7" w:rsidRPr="009B37D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B37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37D7" w:rsidRPr="009B37D7">
        <w:rPr>
          <w:rFonts w:ascii="Times New Roman" w:hAnsi="Times New Roman" w:cs="Times New Roman"/>
          <w:sz w:val="28"/>
          <w:szCs w:val="28"/>
          <w:lang w:val="ru-RU"/>
        </w:rPr>
        <w:t>2024. С. 37-39.</w:t>
      </w:r>
    </w:p>
    <w:p w14:paraId="5C37DF9F" w14:textId="28D016CF" w:rsidR="00C462B3" w:rsidRDefault="00C462B3" w:rsidP="00CE62B7">
      <w:pPr>
        <w:pStyle w:val="a7"/>
        <w:widowControl w:val="0"/>
        <w:autoSpaceDE w:val="0"/>
        <w:autoSpaceDN w:val="0"/>
        <w:spacing w:after="0" w:line="308" w:lineRule="exact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8" w:history="1">
        <w:r w:rsidRPr="0064351B">
          <w:rPr>
            <w:rStyle w:val="ac"/>
            <w:rFonts w:ascii="Times New Roman" w:hAnsi="Times New Roman" w:cs="Times New Roman"/>
            <w:sz w:val="24"/>
            <w:szCs w:val="24"/>
            <w:lang w:val="uk-UA"/>
          </w:rPr>
          <w:t>https://er.nau.edu.ua/bitstream/NAU/59251/1/%d0%91%d0%b5%d1%85%d1%82%d0%b5%d1%80%20%d0%9b.%d0%92.%20%281%29.PDF</w:t>
        </w:r>
      </w:hyperlink>
      <w:r w:rsidRPr="006435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68AACED" w14:textId="77777777" w:rsidR="00C462B3" w:rsidRPr="005C17E6" w:rsidRDefault="00C462B3" w:rsidP="00CE62B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9" w:history="1">
        <w:r w:rsidRPr="005C17E6">
          <w:rPr>
            <w:rStyle w:val="ac"/>
            <w:rFonts w:ascii="Times New Roman" w:hAnsi="Times New Roman" w:cs="Times New Roman"/>
            <w:sz w:val="24"/>
            <w:szCs w:val="24"/>
            <w:lang w:val="uk-UA"/>
          </w:rPr>
          <w:t>https://dspace.uzhnu.edu.ua/jspui/bitstream/lib/50885/1/EXERCISE%20OF%20THE%20SUBJECTIVE.pdf</w:t>
        </w:r>
      </w:hyperlink>
    </w:p>
    <w:p w14:paraId="6FE415D4" w14:textId="211C0DE6" w:rsidR="005A47F9" w:rsidRPr="00AC2DFE" w:rsidRDefault="005A47F9" w:rsidP="00CE62B7">
      <w:pPr>
        <w:tabs>
          <w:tab w:val="left" w:pos="-142"/>
          <w:tab w:val="left" w:pos="0"/>
        </w:tabs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AC2DFE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За 2024 рік</w:t>
      </w:r>
    </w:p>
    <w:p w14:paraId="3A097CBF" w14:textId="77777777" w:rsidR="005F3DA5" w:rsidRPr="005F3DA5" w:rsidRDefault="0011434E" w:rsidP="005F3DA5">
      <w:pPr>
        <w:pStyle w:val="a7"/>
        <w:widowControl w:val="0"/>
        <w:numPr>
          <w:ilvl w:val="0"/>
          <w:numId w:val="3"/>
        </w:numPr>
        <w:tabs>
          <w:tab w:val="left" w:pos="-142"/>
          <w:tab w:val="left" w:pos="0"/>
        </w:tabs>
        <w:autoSpaceDE w:val="0"/>
        <w:autoSpaceDN w:val="0"/>
        <w:spacing w:after="0" w:line="308" w:lineRule="exact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3D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3DA5">
        <w:rPr>
          <w:rFonts w:ascii="Times New Roman" w:hAnsi="Times New Roman" w:cs="Times New Roman"/>
          <w:sz w:val="28"/>
          <w:szCs w:val="28"/>
          <w:lang w:val="uk-UA"/>
        </w:rPr>
        <w:t>Бехтер</w:t>
      </w:r>
      <w:proofErr w:type="spellEnd"/>
      <w:r w:rsidRPr="005F3DA5">
        <w:rPr>
          <w:rFonts w:ascii="Times New Roman" w:hAnsi="Times New Roman" w:cs="Times New Roman"/>
          <w:sz w:val="28"/>
          <w:szCs w:val="28"/>
          <w:lang w:val="uk-UA"/>
        </w:rPr>
        <w:t xml:space="preserve"> Л.В. Адміністративно-правовий статус суб`єктів реалізації міжнародних проектів із благодійної допомоги  на регіональному рівні.  </w:t>
      </w:r>
      <w:r w:rsidRPr="005F3DA5">
        <w:rPr>
          <w:rFonts w:ascii="Times New Roman" w:hAnsi="Times New Roman" w:cs="Times New Roman"/>
          <w:i/>
          <w:sz w:val="28"/>
          <w:szCs w:val="28"/>
          <w:lang w:val="uk-UA"/>
        </w:rPr>
        <w:t>Право і суспільство.2024,</w:t>
      </w:r>
      <w:r w:rsidRPr="005F3DA5">
        <w:rPr>
          <w:rFonts w:ascii="Times New Roman" w:hAnsi="Times New Roman" w:cs="Times New Roman"/>
          <w:sz w:val="28"/>
          <w:szCs w:val="28"/>
          <w:lang w:val="uk-UA"/>
        </w:rPr>
        <w:t xml:space="preserve">  Випуск №1, Том 1, С. 140-144. (</w:t>
      </w:r>
      <w:hyperlink r:id="rId10" w:history="1">
        <w:r w:rsidRPr="005F3DA5">
          <w:rPr>
            <w:rStyle w:val="ac"/>
            <w:rFonts w:ascii="Times New Roman" w:hAnsi="Times New Roman" w:cs="Times New Roman"/>
            <w:sz w:val="28"/>
            <w:szCs w:val="28"/>
            <w:lang w:val="uk-UA"/>
          </w:rPr>
          <w:t>http://pravoisuspilstvo.org.ua/index.php/archiv?id=184</w:t>
        </w:r>
      </w:hyperlink>
      <w:r w:rsidRPr="005F3DA5">
        <w:rPr>
          <w:rFonts w:ascii="Times New Roman" w:hAnsi="Times New Roman" w:cs="Times New Roman"/>
          <w:sz w:val="28"/>
          <w:szCs w:val="28"/>
          <w:lang w:val="uk-UA"/>
        </w:rPr>
        <w:t xml:space="preserve">  , </w:t>
      </w:r>
      <w:hyperlink r:id="rId11" w:history="1">
        <w:r w:rsidRPr="005F3DA5">
          <w:rPr>
            <w:rStyle w:val="ac"/>
            <w:rFonts w:ascii="Times New Roman" w:hAnsi="Times New Roman" w:cs="Times New Roman"/>
            <w:sz w:val="28"/>
            <w:szCs w:val="28"/>
            <w:lang w:val="uk-UA"/>
          </w:rPr>
          <w:t>http://pravoisuspilstvo.org.ua/archive/2024/1_2024/part_1/23.pdf</w:t>
        </w:r>
      </w:hyperlink>
      <w:r w:rsidRPr="005F3DA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0F98E8D8" w14:textId="19037A10" w:rsidR="0011434E" w:rsidRPr="005F3DA5" w:rsidRDefault="0011434E" w:rsidP="005F3DA5">
      <w:pPr>
        <w:widowControl w:val="0"/>
        <w:tabs>
          <w:tab w:val="left" w:pos="-142"/>
          <w:tab w:val="left" w:pos="0"/>
        </w:tabs>
        <w:autoSpaceDE w:val="0"/>
        <w:autoSpaceDN w:val="0"/>
        <w:spacing w:after="0" w:line="308" w:lineRule="exac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3DA5">
        <w:rPr>
          <w:rFonts w:ascii="Times New Roman" w:hAnsi="Times New Roman" w:cs="Times New Roman"/>
          <w:sz w:val="28"/>
          <w:szCs w:val="28"/>
          <w:lang w:val="uk-UA"/>
        </w:rPr>
        <w:t xml:space="preserve">DOI </w:t>
      </w:r>
      <w:hyperlink r:id="rId12" w:history="1">
        <w:r w:rsidR="00CE62B7" w:rsidRPr="005F3DA5">
          <w:rPr>
            <w:rStyle w:val="ac"/>
            <w:rFonts w:ascii="Times New Roman" w:hAnsi="Times New Roman" w:cs="Times New Roman"/>
            <w:sz w:val="28"/>
            <w:szCs w:val="28"/>
            <w:lang w:val="uk-UA"/>
          </w:rPr>
          <w:t>https://doi.org/10.32842/</w:t>
        </w:r>
        <w:r w:rsidR="00CE62B7" w:rsidRPr="005F3DA5">
          <w:rPr>
            <w:rStyle w:val="ac"/>
            <w:rFonts w:ascii="Times New Roman" w:hAnsi="Times New Roman" w:cs="Times New Roman"/>
            <w:sz w:val="24"/>
            <w:szCs w:val="24"/>
            <w:lang w:val="uk-UA"/>
          </w:rPr>
          <w:t>2078-3736/2024.1.1.21</w:t>
        </w:r>
      </w:hyperlink>
      <w:r w:rsidRPr="005F3DA5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7346CEE5" w14:textId="4E39BAFB" w:rsidR="00CE62B7" w:rsidRPr="00CE62B7" w:rsidRDefault="00CE62B7" w:rsidP="00CE62B7">
      <w:pPr>
        <w:pStyle w:val="a7"/>
        <w:numPr>
          <w:ilvl w:val="0"/>
          <w:numId w:val="3"/>
        </w:numPr>
        <w:tabs>
          <w:tab w:val="left" w:pos="-142"/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1434E">
        <w:rPr>
          <w:rStyle w:val="23"/>
          <w:rFonts w:eastAsia="Calibri" w:cs="Times New Roman"/>
          <w:color w:val="000000"/>
          <w:lang w:val="uk-UA" w:eastAsia="ru-RU"/>
        </w:rPr>
        <w:t>Бехтер</w:t>
      </w:r>
      <w:proofErr w:type="spellEnd"/>
      <w:r w:rsidRPr="0011434E">
        <w:rPr>
          <w:rStyle w:val="23"/>
          <w:rFonts w:eastAsia="Calibri" w:cs="Times New Roman"/>
          <w:color w:val="000000"/>
          <w:lang w:val="uk-UA" w:eastAsia="ru-RU"/>
        </w:rPr>
        <w:t xml:space="preserve"> Л.В. </w:t>
      </w:r>
      <w:r w:rsidRPr="0011434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11434E">
        <w:rPr>
          <w:rStyle w:val="23"/>
          <w:rFonts w:eastAsia="Calibri" w:cs="Times New Roman"/>
          <w:color w:val="000000"/>
          <w:lang w:val="uk-UA" w:eastAsia="ru-RU"/>
        </w:rPr>
        <w:t xml:space="preserve">о питання про визначення принципів діяльності органів публічної влади на регіональному рівні у взаємодії міжнародних благодійних організацій щодо реалізації міжнародних проектів. </w:t>
      </w:r>
      <w:r w:rsidRPr="0011434E">
        <w:rPr>
          <w:rStyle w:val="23"/>
          <w:rFonts w:eastAsia="Calibri" w:cs="Times New Roman"/>
          <w:i/>
          <w:iCs/>
          <w:lang w:val="uk-UA" w:eastAsia="ru-RU"/>
        </w:rPr>
        <w:t>Право і суспільство</w:t>
      </w:r>
      <w:r w:rsidRPr="0011434E">
        <w:rPr>
          <w:rStyle w:val="23"/>
          <w:rFonts w:eastAsia="Calibri" w:cs="Times New Roman"/>
          <w:lang w:val="uk-UA" w:eastAsia="ru-RU"/>
        </w:rPr>
        <w:t>. 2024, № 2 (</w:t>
      </w:r>
      <w:r w:rsidRPr="0011434E">
        <w:rPr>
          <w:rStyle w:val="23"/>
          <w:rFonts w:eastAsia="Calibri" w:cs="Times New Roman"/>
          <w:i/>
          <w:lang w:val="uk-UA" w:eastAsia="ru-RU"/>
        </w:rPr>
        <w:t>подано до друку</w:t>
      </w:r>
      <w:r w:rsidRPr="0011434E">
        <w:rPr>
          <w:rStyle w:val="23"/>
          <w:rFonts w:eastAsia="Calibri" w:cs="Times New Roman"/>
          <w:lang w:val="uk-UA" w:eastAsia="ru-RU"/>
        </w:rPr>
        <w:t xml:space="preserve">).  </w:t>
      </w:r>
    </w:p>
    <w:p w14:paraId="74A38B54" w14:textId="77777777" w:rsidR="00331771" w:rsidRPr="00AC2DFE" w:rsidRDefault="00331771" w:rsidP="00AC2DF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331771" w:rsidRPr="00AC2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1528"/>
    <w:multiLevelType w:val="hybridMultilevel"/>
    <w:tmpl w:val="409CF6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075C1A"/>
    <w:multiLevelType w:val="hybridMultilevel"/>
    <w:tmpl w:val="6610EE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50A49"/>
    <w:multiLevelType w:val="hybridMultilevel"/>
    <w:tmpl w:val="E3EEB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52"/>
    <w:rsid w:val="00043015"/>
    <w:rsid w:val="00064DE2"/>
    <w:rsid w:val="0011434E"/>
    <w:rsid w:val="00284F27"/>
    <w:rsid w:val="002C23FA"/>
    <w:rsid w:val="00306C97"/>
    <w:rsid w:val="00331771"/>
    <w:rsid w:val="005A47F9"/>
    <w:rsid w:val="005F3DA5"/>
    <w:rsid w:val="00663BB0"/>
    <w:rsid w:val="007C6FA0"/>
    <w:rsid w:val="00893C9F"/>
    <w:rsid w:val="009B37D7"/>
    <w:rsid w:val="00AC2DFE"/>
    <w:rsid w:val="00BB5E52"/>
    <w:rsid w:val="00C462B3"/>
    <w:rsid w:val="00CE62B7"/>
    <w:rsid w:val="00FC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801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5E5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5E5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5E52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5E5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5E52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5E5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5E5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5E5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5E5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E5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B5E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B5E52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B5E52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B5E52"/>
    <w:rPr>
      <w:rFonts w:eastAsiaTheme="majorEastAsia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B5E52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B5E52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B5E52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BB5E5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B5E5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BB5E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B5E5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B5E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BB5E5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B5E52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BB5E52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BB5E52"/>
    <w:rPr>
      <w:i/>
      <w:iCs/>
      <w:color w:val="2F5496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BB5E52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BB5E52"/>
    <w:rPr>
      <w:i/>
      <w:iCs/>
      <w:color w:val="2F5496" w:themeColor="accent1" w:themeShade="BF"/>
    </w:rPr>
  </w:style>
  <w:style w:type="character" w:styleId="ab">
    <w:name w:val="Intense Reference"/>
    <w:basedOn w:val="a0"/>
    <w:uiPriority w:val="32"/>
    <w:qFormat/>
    <w:rsid w:val="00BB5E52"/>
    <w:rPr>
      <w:b/>
      <w:bCs/>
      <w:smallCaps/>
      <w:color w:val="2F5496" w:themeColor="accent1" w:themeShade="BF"/>
      <w:spacing w:val="5"/>
    </w:rPr>
  </w:style>
  <w:style w:type="character" w:customStyle="1" w:styleId="23">
    <w:name w:val="Основной текст (2)_"/>
    <w:link w:val="24"/>
    <w:uiPriority w:val="99"/>
    <w:rsid w:val="007C6FA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C6FA0"/>
    <w:pPr>
      <w:widowControl w:val="0"/>
      <w:shd w:val="clear" w:color="auto" w:fill="FFFFFF"/>
      <w:spacing w:after="0" w:line="322" w:lineRule="exact"/>
    </w:pPr>
    <w:rPr>
      <w:rFonts w:ascii="Times New Roman" w:hAnsi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AC2DF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5E5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5E5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5E52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5E5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5E52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5E5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5E5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5E5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5E5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E5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B5E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B5E52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B5E52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B5E52"/>
    <w:rPr>
      <w:rFonts w:eastAsiaTheme="majorEastAsia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B5E52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B5E52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B5E52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BB5E5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B5E5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BB5E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B5E5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B5E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BB5E5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B5E52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BB5E52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BB5E52"/>
    <w:rPr>
      <w:i/>
      <w:iCs/>
      <w:color w:val="2F5496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BB5E52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BB5E52"/>
    <w:rPr>
      <w:i/>
      <w:iCs/>
      <w:color w:val="2F5496" w:themeColor="accent1" w:themeShade="BF"/>
    </w:rPr>
  </w:style>
  <w:style w:type="character" w:styleId="ab">
    <w:name w:val="Intense Reference"/>
    <w:basedOn w:val="a0"/>
    <w:uiPriority w:val="32"/>
    <w:qFormat/>
    <w:rsid w:val="00BB5E52"/>
    <w:rPr>
      <w:b/>
      <w:bCs/>
      <w:smallCaps/>
      <w:color w:val="2F5496" w:themeColor="accent1" w:themeShade="BF"/>
      <w:spacing w:val="5"/>
    </w:rPr>
  </w:style>
  <w:style w:type="character" w:customStyle="1" w:styleId="23">
    <w:name w:val="Основной текст (2)_"/>
    <w:link w:val="24"/>
    <w:uiPriority w:val="99"/>
    <w:rsid w:val="007C6FA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C6FA0"/>
    <w:pPr>
      <w:widowControl w:val="0"/>
      <w:shd w:val="clear" w:color="auto" w:fill="FFFFFF"/>
      <w:spacing w:after="0" w:line="322" w:lineRule="exact"/>
    </w:pPr>
    <w:rPr>
      <w:rFonts w:ascii="Times New Roman" w:hAnsi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AC2D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0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.nau.edu.ua/bitstream/NAU/59251/1/%d0%91%d0%b5%d1%85%d1%82%d0%b5%d1%80%20%d0%9b.%d0%92.%20%281%29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i.org/10.32782/39221394" TargetMode="External"/><Relationship Id="rId12" Type="http://schemas.openxmlformats.org/officeDocument/2006/relationships/hyperlink" Target="https://doi.org/10.32842/2078-3736/2024.1.1.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nl.dnu.in.ua/6_2022/15.pdf" TargetMode="External"/><Relationship Id="rId11" Type="http://schemas.openxmlformats.org/officeDocument/2006/relationships/hyperlink" Target="http://pravoisuspilstvo.org.ua/archive/2024/1_2024/part_1/23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isuspilstvo.org.ua/index.php/archiv?id=1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space.uzhnu.edu.ua/jspui/bitstream/lib/50885/1/EXERCISE%20OF%20THE%20SUBJECTIV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1361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Bekhter, Lilia</dc:creator>
  <cp:lastModifiedBy>User</cp:lastModifiedBy>
  <cp:revision>11</cp:revision>
  <dcterms:created xsi:type="dcterms:W3CDTF">2024-06-05T11:46:00Z</dcterms:created>
  <dcterms:modified xsi:type="dcterms:W3CDTF">2024-06-05T13:48:00Z</dcterms:modified>
</cp:coreProperties>
</file>