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447"/>
      </w:tblGrid>
      <w:tr w:rsidR="007234FD" w:rsidRPr="007234FD" w14:paraId="370753D3" w14:textId="77777777" w:rsidTr="00550D7E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48C5110F" w14:textId="3C60F441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2B7CB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ТЕОРІЯ ДОКАЗІВ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C6ED81A" w14:textId="62A65DA9" w:rsidR="007234FD" w:rsidRPr="007234FD" w:rsidRDefault="007234FD" w:rsidP="00F0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Правоохоронна діяльність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45EA8B0" w14:textId="4DFD500F" w:rsidR="007234FD" w:rsidRPr="00F06F7E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Галузь знань: </w:t>
            </w:r>
            <w:r w:rsid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26    «Цивільна безпека»</w:t>
            </w:r>
          </w:p>
          <w:p w14:paraId="12BEA687" w14:textId="09F520AD" w:rsidR="007234FD" w:rsidRPr="00F06F7E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</w:t>
            </w:r>
            <w:r w:rsid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262   «Правоохоронна діяльність»</w:t>
            </w:r>
          </w:p>
        </w:tc>
      </w:tr>
      <w:tr w:rsidR="002B7CB7" w:rsidRPr="007234FD" w14:paraId="4F1BDE09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65C06D25" w:rsidR="002B7CB7" w:rsidRPr="007234FD" w:rsidRDefault="002B7CB7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Перший (бакалаврський) </w:t>
            </w:r>
          </w:p>
        </w:tc>
      </w:tr>
      <w:tr w:rsidR="002B7CB7" w:rsidRPr="007234FD" w14:paraId="58C04266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75291ECA" w:rsidR="002B7CB7" w:rsidRPr="007234FD" w:rsidRDefault="001E3BE7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Навчальна дисципліна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обов’язкового компонента ОП</w:t>
            </w:r>
          </w:p>
        </w:tc>
      </w:tr>
      <w:tr w:rsidR="002B7CB7" w:rsidRPr="007234FD" w14:paraId="6E667D4B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778BEEF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четвертий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B7CB7" w:rsidRPr="007234FD" w14:paraId="6EBD158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27A0A94B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Осінній</w:t>
            </w:r>
          </w:p>
        </w:tc>
      </w:tr>
      <w:tr w:rsidR="002B7CB7" w:rsidRPr="007234FD" w14:paraId="614BD702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53D9EF8E" w:rsidR="002B7CB7" w:rsidRPr="007234FD" w:rsidRDefault="002B7CB7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3,5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105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2B7CB7" w:rsidRPr="007234FD" w14:paraId="64BC421C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16A20C9F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2B7CB7" w:rsidRPr="007234FD" w14:paraId="261F0A2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8A3" w14:textId="428A49A8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Теоретичні та практичні аспекти процесу доказування у кримінальному провадженні. Можливості удосконалення процесуального законодавства та практики його застосування.</w:t>
            </w:r>
          </w:p>
        </w:tc>
      </w:tr>
      <w:tr w:rsidR="002B7CB7" w:rsidRPr="007234FD" w14:paraId="14B384E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CAE" w14:textId="69078AF1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Досягнення бажаного майбутнього результату наукової діяльності по виявленню актуальних проблем процесу доказування, в процесі оцінки, збирання та перевірки доказів, вироблення практичних рекомендацій, положень та висновків по об’єктивному, всебічному та повному дослідження кримінальної справи за допомогою дослідження процесуальних джерел.</w:t>
            </w:r>
          </w:p>
        </w:tc>
      </w:tr>
      <w:tr w:rsidR="002B7CB7" w:rsidRPr="007234FD" w14:paraId="665A6778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708" w14:textId="77777777" w:rsidR="002B7CB7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процесуальне право України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0201F338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076A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Виокремлювати юридично значущі факти і формувати обґрунтовані правові висновки.</w:t>
            </w:r>
          </w:p>
          <w:p w14:paraId="1FDC5F7F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7076A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Знати і розуміти сучасні правові доктрин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и, цінності та принципи функціо</w:t>
            </w:r>
            <w:r w:rsidRPr="007076A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нування національної правової системи.</w:t>
            </w:r>
          </w:p>
          <w:p w14:paraId="64484ECC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7076A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Знати і розуміти відповідні вимоги законодавства, грамотно оформлювати процесуальні документи, що використовуються під час провадження у справах про адміністративні правопорушення, здійснюв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ати превентивні та примусові по</w:t>
            </w:r>
            <w:r w:rsidRPr="007076A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ліцейські заходи, а також кваліфікацію адмініс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тративних та кримінальних право</w:t>
            </w:r>
            <w:r w:rsidRPr="007076A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порушень.  </w:t>
            </w:r>
          </w:p>
          <w:p w14:paraId="2FFF0B1F" w14:textId="4503D9C7" w:rsidR="002B7CB7" w:rsidRPr="007234FD" w:rsidRDefault="002B7CB7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76A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Використовувати основні методи та засоби забезпечення правопорядку в державі, дотримуватись прав і свобод людини і громадянина, попередження та припинення нелегальної (незаконної) міграції та інших загроз національної безпеки держави (</w:t>
            </w:r>
            <w:proofErr w:type="spellStart"/>
            <w:r w:rsidRPr="007076A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кібербезпеку</w:t>
            </w:r>
            <w:proofErr w:type="spellEnd"/>
            <w:r w:rsidRPr="007076A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економічну та інформаційну безпеку, тощо).</w:t>
            </w:r>
          </w:p>
        </w:tc>
      </w:tr>
      <w:tr w:rsidR="002B7CB7" w:rsidRPr="007234FD" w14:paraId="4BDD64D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4E6" w14:textId="77777777" w:rsidR="002B7CB7" w:rsidRPr="00C703BA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76DA7DD3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вирішувати складні спеціалізовані задачі та практичні проблеми у сфері правоохоронної діяльності або у процес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 навчання, що передбачає засто</w:t>
            </w: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сування певних теорій та методів правоохоронної діяльності і характеризується комплексністю та невизначеністю умов.</w:t>
            </w:r>
          </w:p>
          <w:p w14:paraId="3719F26D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застосовувати знання у практичних ситуаціях.</w:t>
            </w:r>
          </w:p>
          <w:p w14:paraId="7976134A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Знання та розуміння предметної області 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розуміння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професійної діяльно</w:t>
            </w: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сті.</w:t>
            </w:r>
          </w:p>
          <w:p w14:paraId="41CEF9F7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спілкуватися державною мовою як усно, так і письмово.</w:t>
            </w:r>
          </w:p>
          <w:p w14:paraId="3C584AC7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використовувати інформаційні та комунікаційні технології.</w:t>
            </w:r>
          </w:p>
          <w:p w14:paraId="22398A2A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приймати обґрунтовані рішення.</w:t>
            </w:r>
          </w:p>
          <w:p w14:paraId="147626E1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професійно оперувати категоріально-понятійним апаратом права і правоохоронної діяльності.</w:t>
            </w:r>
          </w:p>
          <w:p w14:paraId="13BE535E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критичного та системного аналізу правових явищ і застосування набутих знань та навичок у професійній діяльності.</w:t>
            </w:r>
          </w:p>
          <w:p w14:paraId="0790F785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самостійно збирати та критично опрацьовувати, аналізувати та узагальнювати правову інформацію з різних джерел.</w:t>
            </w:r>
          </w:p>
          <w:p w14:paraId="5F746FE6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024FD650" w14:textId="10F5A871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забезпечувати законність та правопорядок, безпеку особистості та суспільства, протидіяти нелегальній (незаконній) міграції, тероризму та торгівлі людьми.</w:t>
            </w:r>
          </w:p>
        </w:tc>
      </w:tr>
      <w:tr w:rsidR="002B7CB7" w:rsidRPr="007234FD" w14:paraId="2DEF39DD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8745" w14:textId="77777777" w:rsidR="002B7CB7" w:rsidRDefault="002B7CB7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0C04487" w14:textId="68524AD7" w:rsidR="002B7CB7" w:rsidRDefault="002B7CB7" w:rsidP="00DB6A3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511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6A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Теоретичні та практичні аспекти процесу доказування у кримінальному провадженні</w:t>
            </w:r>
            <w:r w:rsidR="00A43EC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14:paraId="4D0F10F1" w14:textId="62BFBDA6" w:rsidR="00A43EC6" w:rsidRPr="00A43EC6" w:rsidRDefault="00A43EC6" w:rsidP="00A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A43EC6">
              <w:rPr>
                <w:rFonts w:ascii="Times New Roman" w:hAnsi="Times New Roman"/>
                <w:sz w:val="24"/>
                <w:szCs w:val="24"/>
              </w:rPr>
              <w:t>Загальні положення теорії доказів та доказового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412155" w14:textId="52E2D2D9" w:rsidR="00A43EC6" w:rsidRPr="00A43EC6" w:rsidRDefault="00A43EC6" w:rsidP="00A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A43EC6">
              <w:rPr>
                <w:rFonts w:ascii="Times New Roman" w:hAnsi="Times New Roman"/>
                <w:sz w:val="24"/>
                <w:szCs w:val="24"/>
              </w:rPr>
              <w:t>Поняття та класифікація доказів у кримінальному процесі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A8A062" w14:textId="7411331D" w:rsidR="00A43EC6" w:rsidRPr="00A43EC6" w:rsidRDefault="00A43EC6" w:rsidP="00A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A43EC6">
              <w:rPr>
                <w:rFonts w:ascii="Times New Roman" w:hAnsi="Times New Roman"/>
                <w:sz w:val="24"/>
                <w:szCs w:val="24"/>
              </w:rPr>
              <w:t>Визнання доказів недопустимими у кримінальному провадженні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1D95AA" w14:textId="47507123" w:rsidR="00A43EC6" w:rsidRPr="00A43EC6" w:rsidRDefault="00A43EC6" w:rsidP="00A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A43EC6">
              <w:rPr>
                <w:rFonts w:ascii="Times New Roman" w:hAnsi="Times New Roman"/>
                <w:sz w:val="24"/>
                <w:szCs w:val="24"/>
              </w:rPr>
              <w:t>Поняття, предмет і межі доказування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0347DE" w14:textId="299B5674" w:rsidR="00A43EC6" w:rsidRPr="00A43EC6" w:rsidRDefault="00A43EC6" w:rsidP="00A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A43EC6">
              <w:rPr>
                <w:rFonts w:ascii="Times New Roman" w:hAnsi="Times New Roman"/>
                <w:sz w:val="24"/>
                <w:szCs w:val="24"/>
              </w:rPr>
              <w:t>Процес доказування та його елементи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3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E8D076" w14:textId="207452DB" w:rsidR="00A43EC6" w:rsidRPr="00A43EC6" w:rsidRDefault="00A43EC6" w:rsidP="00A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A43EC6">
              <w:rPr>
                <w:rFonts w:ascii="Times New Roman" w:hAnsi="Times New Roman"/>
                <w:sz w:val="24"/>
                <w:szCs w:val="24"/>
              </w:rPr>
              <w:t>Суб'єкти доказування та їх правовий статус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921D47" w14:textId="6635290A" w:rsidR="00A43EC6" w:rsidRPr="00A43EC6" w:rsidRDefault="00A43EC6" w:rsidP="00A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A43EC6">
              <w:rPr>
                <w:rFonts w:ascii="Times New Roman" w:hAnsi="Times New Roman"/>
                <w:sz w:val="24"/>
                <w:szCs w:val="24"/>
              </w:rPr>
              <w:t>Теоретичні та практичні аспек</w:t>
            </w:r>
            <w:r>
              <w:rPr>
                <w:rFonts w:ascii="Times New Roman" w:hAnsi="Times New Roman"/>
                <w:sz w:val="24"/>
                <w:szCs w:val="24"/>
              </w:rPr>
              <w:t>ти процесуальних джерел доказів.</w:t>
            </w:r>
          </w:p>
          <w:p w14:paraId="380E1883" w14:textId="4D2A6124" w:rsidR="00A43EC6" w:rsidRDefault="00A43EC6" w:rsidP="00A4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A43EC6">
              <w:rPr>
                <w:rFonts w:ascii="Times New Roman" w:hAnsi="Times New Roman"/>
                <w:sz w:val="24"/>
                <w:szCs w:val="24"/>
              </w:rPr>
              <w:t>Слідчі (розшукові)  дії в кримінальному процесуальному доказуванні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119614" w14:textId="77777777" w:rsidR="002B7CB7" w:rsidRPr="00F17A98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1CB76F76" w14:textId="77777777" w:rsidR="002B7CB7" w:rsidRPr="00445623" w:rsidRDefault="002B7CB7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навчальна дискусія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ноозасоби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креативні технології, інноваційні методики, дидактичні матеріали.</w:t>
            </w:r>
          </w:p>
          <w:p w14:paraId="5B56D9D2" w14:textId="443BB9FD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2B7CB7" w:rsidRPr="007234FD" w14:paraId="172419F0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374D8C31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процесуальне право України, Кримінальне право України.</w:t>
            </w:r>
          </w:p>
        </w:tc>
      </w:tr>
      <w:tr w:rsidR="002B7CB7" w:rsidRPr="007234FD" w14:paraId="26EE24D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0CFDEC6C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B7CB7" w:rsidRPr="007234FD" w14:paraId="46C5163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088C" w14:textId="14EED2BB" w:rsidR="00F06F7E" w:rsidRDefault="00F06F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7EBDC76A" w14:textId="1BF33C6E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Теорія доказів в кримінальному провадженні: конспект лекцій / Ю.О. </w:t>
            </w:r>
            <w:proofErr w:type="spellStart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Ланцедова</w:t>
            </w:r>
            <w:proofErr w:type="spellEnd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Тернопіль: </w:t>
            </w:r>
            <w:proofErr w:type="spellStart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Осадца</w:t>
            </w:r>
            <w:proofErr w:type="spellEnd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Ю.В. – 156 с.</w:t>
            </w:r>
          </w:p>
          <w:p w14:paraId="519816DB" w14:textId="77777777" w:rsidR="002B7CB7" w:rsidRPr="007076A2" w:rsidRDefault="002B7CB7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Теорія доказів: підручник для слухачів магістратури юридичних вузів / Антонов К.В., </w:t>
            </w:r>
            <w:proofErr w:type="spellStart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Сачко</w:t>
            </w:r>
            <w:proofErr w:type="spellEnd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О.В., </w:t>
            </w:r>
            <w:proofErr w:type="spellStart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Тертишник</w:t>
            </w:r>
            <w:proofErr w:type="spellEnd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В.М., Уваров В.Г./За </w:t>
            </w:r>
            <w:proofErr w:type="spellStart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</w:t>
            </w:r>
            <w:proofErr w:type="spellEnd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ред. </w:t>
            </w:r>
            <w:proofErr w:type="spellStart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д.ю.н</w:t>
            </w:r>
            <w:proofErr w:type="spellEnd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профе-сора</w:t>
            </w:r>
            <w:proofErr w:type="spellEnd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В.М. </w:t>
            </w:r>
            <w:proofErr w:type="spellStart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Тертишника</w:t>
            </w:r>
            <w:proofErr w:type="spellEnd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К.: </w:t>
            </w:r>
            <w:proofErr w:type="spellStart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Алерта</w:t>
            </w:r>
            <w:proofErr w:type="spellEnd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2015. – 294 с.</w:t>
            </w:r>
          </w:p>
          <w:p w14:paraId="10BD3C75" w14:textId="52B1B862" w:rsidR="002B7CB7" w:rsidRPr="007234FD" w:rsidRDefault="002B7CB7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Визнання доказів недопустим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ими у кримінальному провадженні</w:t>
            </w:r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мо-нографія</w:t>
            </w:r>
            <w:proofErr w:type="spellEnd"/>
            <w:r w:rsidRPr="007076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А.В. Панова. – Харків : Право, 2017. – 256 с.</w:t>
            </w:r>
          </w:p>
        </w:tc>
      </w:tr>
      <w:tr w:rsidR="002B7CB7" w:rsidRPr="007234FD" w14:paraId="70C7020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757F961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2B7CB7" w:rsidRPr="007234FD" w14:paraId="2E5D3CF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3BEFE6C5" w:rsidR="002B7CB7" w:rsidRPr="007234FD" w:rsidRDefault="002B7CB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45D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кзамен</w:t>
            </w:r>
          </w:p>
        </w:tc>
      </w:tr>
      <w:tr w:rsidR="00550D7E" w:rsidRPr="007234FD" w14:paraId="13DBDBE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Кафедра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364D0D09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550D7E" w:rsidRPr="007234FD" w14:paraId="7F7F610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44F9F1F4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550D7E" w:rsidRPr="007234FD" w14:paraId="34208B32" w14:textId="77777777" w:rsidTr="00550D7E">
        <w:trPr>
          <w:trHeight w:val="19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10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0FD914BD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BD0A239" w14:textId="15FD5D5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Pr="00587918">
              <w:rPr>
                <w:rFonts w:ascii="Calibri" w:eastAsia="Calibri" w:hAnsi="Calibri" w:cs="Times New Roman"/>
                <w:noProof/>
                <w:lang w:eastAsia="uk-UA"/>
              </w:rPr>
              <w:drawing>
                <wp:inline distT="0" distB="0" distL="0" distR="0" wp14:anchorId="33F1D148" wp14:editId="5EF67D5D">
                  <wp:extent cx="810895" cy="1214536"/>
                  <wp:effectExtent l="19050" t="0" r="8255" b="0"/>
                  <wp:docPr id="1" name="Рисунок 1" descr="http://www.law.nau.edu.ua/images/stories/caf_criminalnogo_prava_i_procesu/Lancevich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w.nau.edu.ua/images/stories/caf_criminalnogo_prava_i_procesu/Lancevich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48BC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ЛАНЦЕДОВА ЮЛІЯ ОЛЕКСАНДРІВНА</w:t>
            </w:r>
          </w:p>
          <w:p w14:paraId="68583374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кримінального права і процесу</w:t>
            </w:r>
          </w:p>
          <w:p w14:paraId="1ABADD3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юридичних наук</w:t>
            </w:r>
          </w:p>
          <w:p w14:paraId="0DC4FB98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58F4B8AE" w14:textId="77777777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58791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http://www.law.nau.edu.ua/uk/caphedras/chair2/1012-lantsedova-yuliya-oleksandrivna</w:t>
              </w:r>
            </w:hyperlink>
          </w:p>
          <w:p w14:paraId="3F5DC979" w14:textId="77777777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C06EDC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C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yuliia.lantsedova@npp.nau.edu.ua</w:t>
            </w:r>
          </w:p>
          <w:p w14:paraId="75D2D41E" w14:textId="00DC44A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550D7E" w:rsidRPr="007234FD" w14:paraId="5A225AE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1D41B8D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Авторський курс</w:t>
            </w:r>
          </w:p>
        </w:tc>
      </w:tr>
      <w:tr w:rsidR="00550D7E" w:rsidRPr="007234FD" w14:paraId="372E497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7D5C0C14" w:rsidR="00550D7E" w:rsidRPr="007234FD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 w:rsidSect="00550D7E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1E3BE7"/>
    <w:rsid w:val="002B7CB7"/>
    <w:rsid w:val="004847FE"/>
    <w:rsid w:val="00550D7E"/>
    <w:rsid w:val="00556144"/>
    <w:rsid w:val="005A5B3E"/>
    <w:rsid w:val="006042AA"/>
    <w:rsid w:val="007234FD"/>
    <w:rsid w:val="007F1305"/>
    <w:rsid w:val="00A43EC6"/>
    <w:rsid w:val="00B002E0"/>
    <w:rsid w:val="00D07FAF"/>
    <w:rsid w:val="00DF4012"/>
    <w:rsid w:val="00F0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docId w15:val="{9918F868-72BD-47B0-A3B0-3AD299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uk/caphedras/chair2/1012-lantsedova-yuliya-oleksandrivn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3515</Words>
  <Characters>2005</Characters>
  <Application>Microsoft Office Word</Application>
  <DocSecurity>0</DocSecurity>
  <Lines>16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2021-06-13T12:13:00Z</dcterms:created>
  <dcterms:modified xsi:type="dcterms:W3CDTF">2021-06-13T12:13:00Z</dcterms:modified>
</cp:coreProperties>
</file>