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9C8" w14:textId="77777777" w:rsidR="007F7FB7" w:rsidRDefault="00E9580C" w:rsidP="007F7FB7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="007F7FB7"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7F7FB7" w14:paraId="6C4BEB4B" w14:textId="77777777" w:rsidTr="00FD12B5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14:paraId="437BEF8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70C14896" wp14:editId="420AA20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24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shd w:val="clear" w:color="auto" w:fill="FFFFFF"/>
            <w:vAlign w:val="center"/>
          </w:tcPr>
          <w:p w14:paraId="04A1E285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Силабус навчальної дисципліни</w:t>
            </w:r>
          </w:p>
          <w:p w14:paraId="517BCA2D" w14:textId="77777777" w:rsidR="007F7FB7" w:rsidRPr="00445623" w:rsidRDefault="007F7FB7" w:rsidP="00FD1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2807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ОСНОВИ ІНФОРМАЦІЙНО-АНАЛІТИЧНОГО ЗАБЕЗПЕЧЕННЯ ПРАВООХОРОННОЇ ДІЯЛЬНОСТІ</w:t>
            </w: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14:paraId="15081397" w14:textId="77777777" w:rsidR="00E9580C" w:rsidRDefault="00E9580C" w:rsidP="00E9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Освітньо-професійної програми «Правоохоронна діяльність»</w:t>
            </w:r>
          </w:p>
          <w:p w14:paraId="71E44944" w14:textId="77777777" w:rsidR="00E9580C" w:rsidRDefault="00E9580C" w:rsidP="00E9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5DDBA57F" w14:textId="77777777" w:rsidR="00E9580C" w:rsidRPr="00445623" w:rsidRDefault="00E9580C" w:rsidP="00E9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Галузь знань: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 «Цивільна безпека»</w:t>
            </w:r>
          </w:p>
          <w:p w14:paraId="4E68D346" w14:textId="77777777" w:rsidR="00E9580C" w:rsidRDefault="00E9580C" w:rsidP="00E9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267E11FA" w14:textId="77777777" w:rsidR="00E9580C" w:rsidRPr="00445623" w:rsidRDefault="00E9580C" w:rsidP="00E95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262 «Правоохоронна діяльність» </w:t>
            </w:r>
          </w:p>
          <w:p w14:paraId="4D846CBA" w14:textId="77777777" w:rsidR="007F7FB7" w:rsidRPr="00445623" w:rsidRDefault="007F7FB7" w:rsidP="004633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FB7" w14:paraId="3FB2A326" w14:textId="77777777" w:rsidTr="00FD12B5">
        <w:tc>
          <w:tcPr>
            <w:tcW w:w="3261" w:type="dxa"/>
            <w:shd w:val="clear" w:color="auto" w:fill="FFFFFF"/>
          </w:tcPr>
          <w:p w14:paraId="378E8047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</w:p>
        </w:tc>
        <w:tc>
          <w:tcPr>
            <w:tcW w:w="7160" w:type="dxa"/>
          </w:tcPr>
          <w:p w14:paraId="70DBEA26" w14:textId="77777777" w:rsidR="007F7FB7" w:rsidRPr="00D00E94" w:rsidRDefault="00CE5A3E" w:rsidP="00CE5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Перший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бакалав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рський) </w:t>
            </w:r>
          </w:p>
        </w:tc>
      </w:tr>
      <w:tr w:rsidR="007F7FB7" w14:paraId="1D6CA5CD" w14:textId="77777777" w:rsidTr="00FD12B5">
        <w:tc>
          <w:tcPr>
            <w:tcW w:w="3261" w:type="dxa"/>
            <w:shd w:val="clear" w:color="auto" w:fill="FFFFFF"/>
          </w:tcPr>
          <w:p w14:paraId="4329BFA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14:paraId="33AA0ACA" w14:textId="77777777" w:rsidR="007F7FB7" w:rsidRPr="00D00E94" w:rsidRDefault="00E9580C" w:rsidP="00E95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Навчальна дисципліна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3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компонента ОП</w:t>
            </w:r>
          </w:p>
        </w:tc>
      </w:tr>
      <w:tr w:rsidR="007F7FB7" w14:paraId="1721DF94" w14:textId="77777777" w:rsidTr="00FD12B5">
        <w:tc>
          <w:tcPr>
            <w:tcW w:w="3261" w:type="dxa"/>
            <w:shd w:val="clear" w:color="auto" w:fill="FFFFFF"/>
          </w:tcPr>
          <w:p w14:paraId="6C2168B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14:paraId="58BAF3A5" w14:textId="77777777" w:rsidR="007F7FB7" w:rsidRPr="00D00E94" w:rsidRDefault="004539EE" w:rsidP="0045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треті</w:t>
            </w:r>
            <w:r w:rsidR="00CE5A3E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F7FB7" w14:paraId="42AECE7C" w14:textId="77777777" w:rsidTr="00FD12B5">
        <w:tc>
          <w:tcPr>
            <w:tcW w:w="3261" w:type="dxa"/>
            <w:shd w:val="clear" w:color="auto" w:fill="FFFFFF"/>
          </w:tcPr>
          <w:p w14:paraId="098AF40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7160" w:type="dxa"/>
          </w:tcPr>
          <w:p w14:paraId="32C174E9" w14:textId="77777777" w:rsidR="007F7FB7" w:rsidRPr="00D00E94" w:rsidRDefault="00473B7B" w:rsidP="00AE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7F7FB7" w:rsidRPr="00D00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сінній</w:t>
            </w:r>
          </w:p>
        </w:tc>
      </w:tr>
      <w:tr w:rsidR="007F7FB7" w14:paraId="622612E4" w14:textId="77777777" w:rsidTr="00FD12B5">
        <w:tc>
          <w:tcPr>
            <w:tcW w:w="3261" w:type="dxa"/>
            <w:shd w:val="clear" w:color="auto" w:fill="FFFFFF"/>
          </w:tcPr>
          <w:p w14:paraId="47343B98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14:paraId="39DF1A2C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години</w:t>
            </w:r>
          </w:p>
        </w:tc>
        <w:tc>
          <w:tcPr>
            <w:tcW w:w="7160" w:type="dxa"/>
          </w:tcPr>
          <w:p w14:paraId="3EFBEFAA" w14:textId="77777777" w:rsidR="007F7FB7" w:rsidRPr="00DE37FE" w:rsidRDefault="00B8016B" w:rsidP="00B801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0461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AE12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7F7FB7"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7F7FB7" w14:paraId="27C81F43" w14:textId="77777777" w:rsidTr="00FD12B5">
        <w:tc>
          <w:tcPr>
            <w:tcW w:w="3261" w:type="dxa"/>
            <w:shd w:val="clear" w:color="auto" w:fill="FFFFFF"/>
          </w:tcPr>
          <w:p w14:paraId="69AF8F4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14:paraId="0F1806C3" w14:textId="77777777" w:rsidR="007F7FB7" w:rsidRPr="002F375C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E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7F7FB7" w14:paraId="4814B491" w14:textId="77777777" w:rsidTr="00FD12B5">
        <w:tc>
          <w:tcPr>
            <w:tcW w:w="3261" w:type="dxa"/>
            <w:shd w:val="clear" w:color="auto" w:fill="FFFFFF"/>
          </w:tcPr>
          <w:p w14:paraId="43641E9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14:paraId="72F55041" w14:textId="77777777" w:rsidR="007F7FB7" w:rsidRPr="0075580D" w:rsidRDefault="0075580D" w:rsidP="0045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580D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4539EE">
              <w:rPr>
                <w:rFonts w:ascii="Times New Roman" w:hAnsi="Times New Roman"/>
                <w:sz w:val="24"/>
                <w:szCs w:val="24"/>
              </w:rPr>
              <w:t>Основи інформаційно-аналітичного забезпечення правоохоронної діяльності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» належить до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фахових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навчальних дисциплін, які забезпечують професійну підготовку висококваліфікованих спеціалістів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у галузі правоохоронної діяльності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0EF">
              <w:rPr>
                <w:rFonts w:ascii="Times New Roman" w:hAnsi="Times New Roman"/>
                <w:sz w:val="24"/>
                <w:szCs w:val="24"/>
              </w:rPr>
              <w:t>П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>ризначення</w:t>
            </w:r>
            <w:r w:rsidR="002860EF">
              <w:rPr>
                <w:rFonts w:ascii="Times New Roman" w:hAnsi="Times New Roman"/>
                <w:sz w:val="24"/>
                <w:szCs w:val="24"/>
              </w:rPr>
              <w:t xml:space="preserve"> дисципліни</w:t>
            </w:r>
            <w:r w:rsidRPr="0075580D">
              <w:rPr>
                <w:rFonts w:ascii="Times New Roman" w:hAnsi="Times New Roman"/>
                <w:sz w:val="24"/>
                <w:szCs w:val="24"/>
              </w:rPr>
              <w:t xml:space="preserve"> – надати майбутнім фахівцям необхідні знання про </w:t>
            </w:r>
            <w:r w:rsidR="004539EE">
              <w:rPr>
                <w:rFonts w:ascii="Times New Roman" w:hAnsi="Times New Roman"/>
                <w:sz w:val="24"/>
                <w:szCs w:val="24"/>
              </w:rPr>
              <w:t xml:space="preserve">використання </w:t>
            </w:r>
            <w:r w:rsidR="004539EE" w:rsidRPr="004539EE">
              <w:rPr>
                <w:rFonts w:ascii="Times New Roman" w:hAnsi="Times New Roman"/>
                <w:sz w:val="24"/>
                <w:szCs w:val="24"/>
              </w:rPr>
              <w:t>сучасних інформаційно-аналітичних систем</w:t>
            </w:r>
            <w:r w:rsidR="004539EE">
              <w:rPr>
                <w:rFonts w:ascii="Times New Roman" w:hAnsi="Times New Roman"/>
                <w:sz w:val="24"/>
                <w:szCs w:val="24"/>
              </w:rPr>
              <w:t>, ознайомити з можливостями їх використання у професійній діяльності та надати практичні навички використання довідкових ресурсів.</w:t>
            </w:r>
          </w:p>
        </w:tc>
      </w:tr>
      <w:tr w:rsidR="007F7FB7" w14:paraId="73BAC821" w14:textId="77777777" w:rsidTr="00FD12B5">
        <w:tc>
          <w:tcPr>
            <w:tcW w:w="3261" w:type="dxa"/>
            <w:shd w:val="clear" w:color="auto" w:fill="FFFFFF"/>
          </w:tcPr>
          <w:p w14:paraId="5D5FE85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</w:tcPr>
          <w:p w14:paraId="4360CD8F" w14:textId="77777777" w:rsidR="007F7FB7" w:rsidRPr="0075580D" w:rsidRDefault="0075580D" w:rsidP="004539EE">
            <w:pPr>
              <w:spacing w:after="0" w:line="257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>Метою викладання навчальної дисципліни «</w:t>
            </w:r>
            <w:r w:rsidR="004539EE">
              <w:rPr>
                <w:rFonts w:ascii="Times New Roman" w:hAnsi="Times New Roman"/>
                <w:sz w:val="24"/>
                <w:szCs w:val="24"/>
              </w:rPr>
              <w:t>Основи інформаційно-аналітичного забезпечення правоохоронної діяльності</w:t>
            </w:r>
            <w:r w:rsidRPr="0075580D">
              <w:rPr>
                <w:rFonts w:ascii="Times New Roman" w:hAnsi="Times New Roman"/>
                <w:bCs/>
                <w:sz w:val="24"/>
                <w:szCs w:val="24"/>
              </w:rPr>
              <w:t xml:space="preserve">» є </w:t>
            </w:r>
            <w:r w:rsidR="004539EE" w:rsidRPr="004539EE">
              <w:rPr>
                <w:rFonts w:ascii="Times New Roman" w:hAnsi="Times New Roman"/>
                <w:sz w:val="24"/>
                <w:szCs w:val="24"/>
              </w:rPr>
              <w:t>оволодіння теоретичними знаннями з питань інформаційно</w:t>
            </w:r>
            <w:r w:rsidR="004539EE">
              <w:rPr>
                <w:rFonts w:ascii="Times New Roman" w:hAnsi="Times New Roman"/>
                <w:sz w:val="24"/>
                <w:szCs w:val="24"/>
              </w:rPr>
              <w:t>-</w:t>
            </w:r>
            <w:r w:rsidR="004539EE" w:rsidRPr="004539EE">
              <w:rPr>
                <w:rFonts w:ascii="Times New Roman" w:hAnsi="Times New Roman"/>
                <w:sz w:val="24"/>
                <w:szCs w:val="24"/>
              </w:rPr>
              <w:t>аналітичних досліджень та оволодіння практичними навичками використання сучасних інформаційно-аналітичних систем.</w:t>
            </w:r>
          </w:p>
        </w:tc>
      </w:tr>
      <w:tr w:rsidR="007F7FB7" w14:paraId="5563E1F1" w14:textId="77777777" w:rsidTr="00FD12B5">
        <w:tc>
          <w:tcPr>
            <w:tcW w:w="3261" w:type="dxa"/>
            <w:shd w:val="clear" w:color="auto" w:fill="FFFFFF"/>
          </w:tcPr>
          <w:p w14:paraId="5F9C8A61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14:paraId="137596C3" w14:textId="77777777" w:rsidR="002F375C" w:rsidRDefault="002F375C" w:rsidP="00717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Під час вивчення навчальної дисципліни «</w:t>
            </w:r>
            <w:r w:rsidR="004539EE">
              <w:rPr>
                <w:rFonts w:ascii="Times New Roman" w:hAnsi="Times New Roman"/>
                <w:sz w:val="24"/>
                <w:szCs w:val="24"/>
              </w:rPr>
              <w:t>Основи інформаційно-аналітичного забезпечення правоохоронної діяльності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студенти повинні</w:t>
            </w:r>
            <w:r w:rsid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вміти</w:t>
            </w:r>
            <w:r w:rsidRPr="002F37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14:paraId="2125836B" w14:textId="77777777" w:rsidR="00735E1A" w:rsidRDefault="0075580D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35E1A">
              <w:rPr>
                <w:rFonts w:ascii="Times New Roman" w:hAnsi="Times New Roman"/>
                <w:sz w:val="24"/>
                <w:szCs w:val="24"/>
              </w:rPr>
              <w:t>з</w:t>
            </w:r>
            <w:r w:rsidR="00735E1A" w:rsidRPr="00735E1A">
              <w:rPr>
                <w:rFonts w:ascii="Times New Roman" w:hAnsi="Times New Roman"/>
                <w:sz w:val="24"/>
                <w:szCs w:val="24"/>
              </w:rPr>
              <w:t>бирати необхідну інформацію з різних дже</w:t>
            </w:r>
            <w:r w:rsidR="00735E1A">
              <w:rPr>
                <w:rFonts w:ascii="Times New Roman" w:hAnsi="Times New Roman"/>
                <w:sz w:val="24"/>
                <w:szCs w:val="24"/>
              </w:rPr>
              <w:t>рел, аналізувати і оцінювати її;</w:t>
            </w:r>
            <w:r w:rsidR="00735E1A" w:rsidRPr="00735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2F6BC6" w14:textId="77777777" w:rsidR="004539EE" w:rsidRPr="00735E1A" w:rsidRDefault="00735E1A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>ормулювати і перевіряти г</w:t>
            </w:r>
            <w:r>
              <w:rPr>
                <w:rFonts w:ascii="Times New Roman" w:hAnsi="Times New Roman"/>
                <w:sz w:val="24"/>
                <w:szCs w:val="24"/>
              </w:rPr>
              <w:t>іпотези, аргументувати висновки;</w:t>
            </w:r>
          </w:p>
          <w:p w14:paraId="314664D8" w14:textId="77777777" w:rsidR="00735E1A" w:rsidRPr="00735E1A" w:rsidRDefault="00735E1A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>дійснювати пошук інформації у доступних джерелах для повного та всебічного в</w:t>
            </w:r>
            <w:r>
              <w:rPr>
                <w:rFonts w:ascii="Times New Roman" w:hAnsi="Times New Roman"/>
                <w:sz w:val="24"/>
                <w:szCs w:val="24"/>
              </w:rPr>
              <w:t>становлення необхідних обставин;</w:t>
            </w:r>
          </w:p>
          <w:p w14:paraId="74978B1B" w14:textId="77777777" w:rsidR="00735E1A" w:rsidRPr="00735E1A" w:rsidRDefault="00735E1A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>ористуватись державною системою урядового зв’язку, Національною системою конфіденційного зв’язку, формування та реалізації державної політики у сферах кіберзахисту критичної інформаційної інфраструктури, державних інформаційних ресурсів та інформації, криптографічного та технічного захисту інформації, телекомунікацій, користування радіочастотним ресурсом України, поштового зв’язку спеціального призначення, уря</w:t>
            </w:r>
            <w:r>
              <w:rPr>
                <w:rFonts w:ascii="Times New Roman" w:hAnsi="Times New Roman"/>
                <w:sz w:val="24"/>
                <w:szCs w:val="24"/>
              </w:rPr>
              <w:t>дового фельд’єгерського зв’язку;</w:t>
            </w:r>
          </w:p>
          <w:p w14:paraId="74C08670" w14:textId="77777777" w:rsidR="00735E1A" w:rsidRPr="00735E1A" w:rsidRDefault="00735E1A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>даптуватися і ефективно діяти за звичних умов правоохоронної діяльності та за умов ускладнення оперативної обстановки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8F26BCE" w14:textId="77777777" w:rsidR="00735E1A" w:rsidRPr="00735E1A" w:rsidRDefault="00735E1A" w:rsidP="004539EE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 xml:space="preserve">астосовувати штатне озброєння підрозділу (вогнепальну зброю, спеціальні засоби, засоби фізичної сили); інформаційні системи, інформаційні технології, технології захисту даних, методи </w:t>
            </w:r>
            <w:r w:rsidRPr="00735E1A">
              <w:rPr>
                <w:rFonts w:ascii="Times New Roman" w:hAnsi="Times New Roman"/>
                <w:sz w:val="24"/>
                <w:szCs w:val="24"/>
              </w:rPr>
              <w:lastRenderedPageBreak/>
              <w:t>обробки, накопичення та оцінювання інформації, інформаційно-аналітичної роботи, бази даних (в тому числі міжвідомчі та міжнародні), оперативні та оперативно-технічні засоби, здійснення оперативно-розшукової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1E6DB8" w14:textId="77777777" w:rsidR="007F7FB7" w:rsidRPr="00735E1A" w:rsidRDefault="00735E1A" w:rsidP="00920C29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735E1A">
              <w:rPr>
                <w:rFonts w:ascii="Times New Roman" w:hAnsi="Times New Roman"/>
                <w:sz w:val="24"/>
                <w:szCs w:val="24"/>
              </w:rPr>
              <w:t>рганізовувати заходи щодо режиму секретності та захисту інформації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FB7" w14:paraId="65F56366" w14:textId="77777777" w:rsidTr="0035112F">
        <w:trPr>
          <w:trHeight w:val="416"/>
        </w:trPr>
        <w:tc>
          <w:tcPr>
            <w:tcW w:w="3261" w:type="dxa"/>
            <w:shd w:val="clear" w:color="auto" w:fill="FFFFFF"/>
          </w:tcPr>
          <w:p w14:paraId="73DFB9E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14:paraId="68ECE86D" w14:textId="77777777" w:rsidR="00C703BA" w:rsidRPr="00E50549" w:rsidRDefault="00C703BA" w:rsidP="00C70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03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 результаті вивчення навчальної дисципліни студент повинен </w:t>
            </w:r>
            <w:r w:rsidRPr="00E50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набути наступні компетентності:</w:t>
            </w:r>
          </w:p>
          <w:p w14:paraId="639D9F4C" w14:textId="77777777" w:rsidR="004539EE" w:rsidRPr="00E50549" w:rsidRDefault="00BF458A" w:rsidP="004539E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1E9">
              <w:rPr>
                <w:rFonts w:ascii="Times New Roman" w:hAnsi="Times New Roman"/>
                <w:sz w:val="24"/>
                <w:szCs w:val="24"/>
              </w:rPr>
              <w:t>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нання та розуміння предметної області та розуміння професійної діяльності</w:t>
            </w:r>
            <w:r w:rsidR="0018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F5108F" w14:textId="77777777" w:rsidR="00E50549" w:rsidRPr="00E50549" w:rsidRDefault="00E50549" w:rsidP="004539EE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1E9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549">
              <w:rPr>
                <w:rFonts w:ascii="Times New Roman" w:hAnsi="Times New Roman"/>
                <w:sz w:val="24"/>
                <w:szCs w:val="24"/>
              </w:rPr>
              <w:t>датність використовувати інформаційні та комунікаційні технології</w:t>
            </w:r>
            <w:r w:rsidR="0018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8911A5" w14:textId="77777777" w:rsidR="007F7FB7" w:rsidRPr="00E50549" w:rsidRDefault="00E50549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1E9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549">
              <w:rPr>
                <w:rFonts w:ascii="Times New Roman" w:hAnsi="Times New Roman"/>
                <w:sz w:val="24"/>
                <w:szCs w:val="24"/>
              </w:rPr>
              <w:t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  <w:r w:rsidR="001811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76BCA8" w14:textId="77777777" w:rsidR="00E50549" w:rsidRPr="00E50549" w:rsidRDefault="00E50549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11E9">
              <w:rPr>
                <w:rFonts w:ascii="Times New Roman" w:hAnsi="Times New Roman"/>
                <w:sz w:val="24"/>
                <w:szCs w:val="24"/>
              </w:rPr>
              <w:t>у</w:t>
            </w:r>
            <w:r w:rsidRPr="00E50549">
              <w:rPr>
                <w:rFonts w:ascii="Times New Roman" w:hAnsi="Times New Roman"/>
                <w:sz w:val="24"/>
                <w:szCs w:val="24"/>
              </w:rPr>
              <w:t>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</w:t>
            </w:r>
            <w:r w:rsidR="008A5F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307171" w14:textId="77777777" w:rsidR="00E50549" w:rsidRPr="00E50549" w:rsidRDefault="00E50549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A5FAD">
              <w:rPr>
                <w:rFonts w:ascii="Times New Roman" w:hAnsi="Times New Roman"/>
                <w:sz w:val="24"/>
                <w:szCs w:val="24"/>
              </w:rPr>
              <w:t>з</w:t>
            </w:r>
            <w:r w:rsidRPr="00E50549">
              <w:rPr>
                <w:rFonts w:ascii="Times New Roman" w:hAnsi="Times New Roman"/>
                <w:sz w:val="24"/>
                <w:szCs w:val="24"/>
              </w:rPr>
              <w:t>датність професійно оперувати категоріально</w:t>
            </w:r>
            <w:r w:rsidR="008A5FAD">
              <w:rPr>
                <w:rFonts w:ascii="Times New Roman" w:hAnsi="Times New Roman"/>
                <w:sz w:val="24"/>
                <w:szCs w:val="24"/>
              </w:rPr>
              <w:t>-</w:t>
            </w:r>
            <w:r w:rsidRPr="00E50549">
              <w:rPr>
                <w:rFonts w:ascii="Times New Roman" w:hAnsi="Times New Roman"/>
                <w:sz w:val="24"/>
                <w:szCs w:val="24"/>
              </w:rPr>
              <w:t>понятійним апаратом пра</w:t>
            </w:r>
            <w:r w:rsidR="008A5FAD">
              <w:rPr>
                <w:rFonts w:ascii="Times New Roman" w:hAnsi="Times New Roman"/>
                <w:sz w:val="24"/>
                <w:szCs w:val="24"/>
              </w:rPr>
              <w:t>ва і правоохоронної діяльності;</w:t>
            </w:r>
          </w:p>
          <w:p w14:paraId="4C7CD1EB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до критичного та системного аналізу правових явищ і застосування набутих знань та навичок у професійній діяльності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8E045A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самостійно збирати та критично опрацьовувати, аналізувати та узагальнювати правову інформацію з різних джерел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9E4AF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аналізувати та систематизувати одержані результати, формулювати аргумен</w:t>
            </w:r>
            <w:r>
              <w:rPr>
                <w:rFonts w:ascii="Times New Roman" w:hAnsi="Times New Roman"/>
                <w:sz w:val="24"/>
                <w:szCs w:val="24"/>
              </w:rPr>
              <w:t>товані висновки та рекомендації;</w:t>
            </w:r>
          </w:p>
          <w:p w14:paraId="27D6EE4F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ефективно застосовувати сучасні техніку і технології захисту людини, матеріальних цінностей і суспільних відносин від проявів криміногенної обстановки та обґрунтовувати вибір засобів та систем захисту людини і суспільних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811347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до використання технічних приладів та спеціальних засобів, інформаційно</w:t>
            </w:r>
            <w:r>
              <w:rPr>
                <w:rFonts w:ascii="Times New Roman" w:hAnsi="Times New Roman"/>
                <w:sz w:val="24"/>
                <w:szCs w:val="24"/>
              </w:rPr>
              <w:t>-пошукових систем та баз даних;</w:t>
            </w:r>
          </w:p>
          <w:p w14:paraId="21CD8F0B" w14:textId="77777777" w:rsidR="00E50549" w:rsidRPr="00E50549" w:rsidRDefault="008A5FAD" w:rsidP="00E50549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="00E50549" w:rsidRPr="00E50549">
              <w:rPr>
                <w:rFonts w:ascii="Times New Roman" w:hAnsi="Times New Roman"/>
                <w:sz w:val="24"/>
                <w:szCs w:val="24"/>
              </w:rPr>
              <w:t>датність до застосування спеціальної техніки, спеціальних, оперативних та оперативно-технічних засобів, здійснення оперативно-розшукової діяльності.</w:t>
            </w:r>
          </w:p>
        </w:tc>
      </w:tr>
      <w:tr w:rsidR="007F7FB7" w14:paraId="61F1A2A8" w14:textId="77777777" w:rsidTr="00FD12B5">
        <w:tc>
          <w:tcPr>
            <w:tcW w:w="3261" w:type="dxa"/>
            <w:shd w:val="clear" w:color="auto" w:fill="FFFFFF"/>
          </w:tcPr>
          <w:p w14:paraId="11F3280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14:paraId="38547F6C" w14:textId="77777777" w:rsidR="007F7FB7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CA92003" w14:textId="77777777" w:rsidR="00C375BC" w:rsidRPr="00C375BC" w:rsidRDefault="00C375BC" w:rsidP="00214F8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BC">
              <w:rPr>
                <w:rFonts w:ascii="Times New Roman" w:hAnsi="Times New Roman"/>
                <w:sz w:val="24"/>
                <w:szCs w:val="24"/>
              </w:rPr>
              <w:t>Інформаційні системи та інформаційний простір у правоохоронній діяльності.</w:t>
            </w:r>
          </w:p>
          <w:p w14:paraId="1F3DDB66" w14:textId="77777777" w:rsidR="00C375BC" w:rsidRPr="00C375BC" w:rsidRDefault="00C375BC" w:rsidP="00214F8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Інформаційні процеси та їх значення у розслідуванні кримінальних правопорушень.</w:t>
            </w:r>
          </w:p>
          <w:p w14:paraId="23169666" w14:textId="77777777" w:rsidR="007F7FB7" w:rsidRPr="00C375BC" w:rsidRDefault="007F7FB7" w:rsidP="00C375BC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75BC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C375BC">
              <w:rPr>
                <w:rFonts w:ascii="Times New Roman" w:hAnsi="Times New Roman"/>
                <w:sz w:val="24"/>
                <w:szCs w:val="24"/>
              </w:rPr>
              <w:t>лекції, практичні заняття</w:t>
            </w:r>
          </w:p>
          <w:p w14:paraId="34947F54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навчальна дискусія</w:t>
            </w:r>
            <w:r>
              <w:rPr>
                <w:rFonts w:ascii="Times New Roman" w:hAnsi="Times New Roman"/>
                <w:sz w:val="24"/>
                <w:szCs w:val="24"/>
              </w:rPr>
              <w:t>, ноозасоби, креативні технології, інноваційні методики, дидактичні матеріали.</w:t>
            </w:r>
          </w:p>
          <w:p w14:paraId="3FE57CC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24">
              <w:rPr>
                <w:rFonts w:ascii="Times New Roman" w:hAnsi="Times New Roman"/>
                <w:sz w:val="24"/>
                <w:szCs w:val="24"/>
              </w:rPr>
              <w:t>очна,  дистанційна</w:t>
            </w:r>
          </w:p>
        </w:tc>
      </w:tr>
      <w:tr w:rsidR="007F7FB7" w14:paraId="7ECDFEEB" w14:textId="77777777" w:rsidTr="00FD12B5">
        <w:tc>
          <w:tcPr>
            <w:tcW w:w="3261" w:type="dxa"/>
            <w:shd w:val="clear" w:color="auto" w:fill="FFFFFF"/>
          </w:tcPr>
          <w:p w14:paraId="0DF9ED3D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Пререквізити</w:t>
            </w:r>
          </w:p>
        </w:tc>
        <w:tc>
          <w:tcPr>
            <w:tcW w:w="7160" w:type="dxa"/>
          </w:tcPr>
          <w:p w14:paraId="480EE758" w14:textId="77777777" w:rsidR="007F7FB7" w:rsidRPr="0095455B" w:rsidRDefault="00BF458A" w:rsidP="00C37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4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Кримінальне право</w:t>
            </w:r>
            <w:r w:rsidR="007558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України, </w:t>
            </w:r>
            <w:r w:rsidR="00C37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Криміналістика, Кримінологія та профілактика злочинності</w:t>
            </w:r>
          </w:p>
        </w:tc>
      </w:tr>
      <w:tr w:rsidR="007F7FB7" w14:paraId="6F52E6E2" w14:textId="77777777" w:rsidTr="00FD12B5">
        <w:tc>
          <w:tcPr>
            <w:tcW w:w="3261" w:type="dxa"/>
            <w:shd w:val="clear" w:color="auto" w:fill="FFFFFF"/>
          </w:tcPr>
          <w:p w14:paraId="3FB9896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Пореквізити</w:t>
            </w:r>
          </w:p>
        </w:tc>
        <w:tc>
          <w:tcPr>
            <w:tcW w:w="7160" w:type="dxa"/>
          </w:tcPr>
          <w:p w14:paraId="4BD96DB7" w14:textId="77777777" w:rsidR="007F7FB7" w:rsidRPr="00814C9E" w:rsidRDefault="00901EEE" w:rsidP="006B1CD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Спеціальна техніка, </w:t>
            </w:r>
            <w:r w:rsidR="008B1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Актуальні питання кримінального права</w:t>
            </w:r>
            <w:r w:rsidR="00C37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37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Кримінологічна профілактика</w:t>
            </w:r>
          </w:p>
        </w:tc>
      </w:tr>
      <w:tr w:rsidR="007F7FB7" w14:paraId="2D82B32A" w14:textId="77777777" w:rsidTr="00FD12B5">
        <w:tc>
          <w:tcPr>
            <w:tcW w:w="3261" w:type="dxa"/>
            <w:shd w:val="clear" w:color="auto" w:fill="FFFFFF"/>
          </w:tcPr>
          <w:p w14:paraId="5A70716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Інформаційне забезпечення</w:t>
            </w:r>
          </w:p>
          <w:p w14:paraId="26BB354A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з репозитарію та фонду НТБ НАУ</w:t>
            </w:r>
          </w:p>
        </w:tc>
        <w:tc>
          <w:tcPr>
            <w:tcW w:w="7160" w:type="dxa"/>
          </w:tcPr>
          <w:p w14:paraId="76F82C8C" w14:textId="77777777" w:rsidR="00E9580C" w:rsidRDefault="00E9580C" w:rsidP="00C375BC">
            <w:pPr>
              <w:pStyle w:val="a7"/>
              <w:keepNext/>
              <w:jc w:val="left"/>
              <w:rPr>
                <w:sz w:val="24"/>
                <w:szCs w:val="24"/>
                <w:shd w:val="clear" w:color="auto" w:fill="FFFFFF"/>
              </w:rPr>
            </w:pPr>
            <w:r w:rsidRPr="007234FD">
              <w:rPr>
                <w:b/>
                <w:iCs/>
                <w:color w:val="0000FF"/>
                <w:sz w:val="24"/>
                <w:szCs w:val="24"/>
                <w:lang w:eastAsia="ru-RU"/>
              </w:rPr>
              <w:t>Навчальна та наукова література:</w:t>
            </w:r>
          </w:p>
          <w:p w14:paraId="29D200CE" w14:textId="77777777" w:rsidR="002669B1" w:rsidRPr="00C375BC" w:rsidRDefault="006B1CDD" w:rsidP="00C375BC">
            <w:pPr>
              <w:pStyle w:val="a7"/>
              <w:keepNext/>
              <w:jc w:val="left"/>
              <w:rPr>
                <w:sz w:val="24"/>
                <w:szCs w:val="24"/>
              </w:rPr>
            </w:pPr>
            <w:r w:rsidRPr="00C375BC">
              <w:rPr>
                <w:sz w:val="24"/>
                <w:szCs w:val="24"/>
                <w:shd w:val="clear" w:color="auto" w:fill="FFFFFF"/>
              </w:rPr>
              <w:t>1</w:t>
            </w:r>
            <w:r w:rsidR="002669B1" w:rsidRPr="00C375BC">
              <w:rPr>
                <w:sz w:val="24"/>
                <w:szCs w:val="24"/>
                <w:shd w:val="clear" w:color="auto" w:fill="FFFFFF"/>
              </w:rPr>
              <w:t>.</w:t>
            </w:r>
            <w:r w:rsidR="002669B1" w:rsidRPr="00C375BC">
              <w:rPr>
                <w:sz w:val="24"/>
                <w:szCs w:val="24"/>
              </w:rPr>
              <w:t xml:space="preserve"> </w:t>
            </w:r>
            <w:r w:rsidR="00E9580C">
              <w:rPr>
                <w:sz w:val="24"/>
                <w:szCs w:val="24"/>
              </w:rPr>
              <w:t>Бірюков В.В.</w:t>
            </w:r>
            <w:r w:rsidR="00C375BC" w:rsidRPr="00C375BC">
              <w:rPr>
                <w:sz w:val="24"/>
                <w:szCs w:val="24"/>
              </w:rPr>
              <w:t xml:space="preserve"> Теоретичні основи інформаційно-довідкового забезпечення розслідування злочинів: Монографія / Луган. держ. ун-т внутр. справ ім. Е.О. Дідоренка. Луганськ: РВВ ЛДУВС ім. Е.О. Дідоренка, 2009. 664 с.</w:t>
            </w:r>
          </w:p>
          <w:p w14:paraId="7875A1BE" w14:textId="77777777" w:rsidR="00C375BC" w:rsidRPr="00C375BC" w:rsidRDefault="002669B1" w:rsidP="00C375B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BC">
              <w:rPr>
                <w:rFonts w:ascii="Times New Roman" w:hAnsi="Times New Roman"/>
                <w:sz w:val="24"/>
                <w:szCs w:val="24"/>
              </w:rPr>
              <w:t>2. </w:t>
            </w:r>
            <w:r w:rsidR="00C375BC" w:rsidRPr="00C375BC">
              <w:rPr>
                <w:rFonts w:ascii="Times New Roman" w:hAnsi="Times New Roman"/>
                <w:sz w:val="24"/>
                <w:szCs w:val="24"/>
              </w:rPr>
              <w:t>Захарова В. І., Філіпова Л. Я. Основи інформаційно-аналітичної діяльності. К. Центр учбової літератури. 2013. 336 с.</w:t>
            </w:r>
          </w:p>
          <w:p w14:paraId="53CAFE18" w14:textId="77777777" w:rsidR="006B1CDD" w:rsidRPr="002669B1" w:rsidRDefault="00C375BC" w:rsidP="00C375B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5BC">
              <w:rPr>
                <w:rFonts w:ascii="Times New Roman" w:hAnsi="Times New Roman"/>
                <w:sz w:val="24"/>
                <w:szCs w:val="24"/>
              </w:rPr>
              <w:t>3. Мовчан А. В. Інформаційно-аналітична робота в оперативно-розшуковій діяльності Національної поліції: навч. Посібник. Львів: ЛьвДУВС, 2017. 244 с.</w:t>
            </w:r>
          </w:p>
        </w:tc>
      </w:tr>
      <w:tr w:rsidR="007F7FB7" w14:paraId="3E50FFCB" w14:textId="77777777" w:rsidTr="00FD12B5">
        <w:tc>
          <w:tcPr>
            <w:tcW w:w="3261" w:type="dxa"/>
            <w:shd w:val="clear" w:color="auto" w:fill="FFFFFF"/>
          </w:tcPr>
          <w:p w14:paraId="0A2020F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14:paraId="0D9C4007" w14:textId="77777777" w:rsidR="007F7FB7" w:rsidRPr="00C45B24" w:rsidRDefault="007F7FB7" w:rsidP="00FD1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Аудиторія практичного навчання</w:t>
            </w:r>
          </w:p>
        </w:tc>
      </w:tr>
      <w:tr w:rsidR="007F7FB7" w14:paraId="0C003318" w14:textId="77777777" w:rsidTr="00FD12B5">
        <w:tc>
          <w:tcPr>
            <w:tcW w:w="3261" w:type="dxa"/>
            <w:shd w:val="clear" w:color="auto" w:fill="FFFFFF"/>
          </w:tcPr>
          <w:p w14:paraId="4471F1E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14:paraId="62590420" w14:textId="77777777" w:rsidR="007F7FB7" w:rsidRPr="00F45D24" w:rsidRDefault="00AE120C" w:rsidP="00AE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Залік</w:t>
            </w:r>
          </w:p>
        </w:tc>
      </w:tr>
      <w:tr w:rsidR="007F7FB7" w14:paraId="1F1AD859" w14:textId="77777777" w:rsidTr="00FD12B5">
        <w:tc>
          <w:tcPr>
            <w:tcW w:w="3261" w:type="dxa"/>
            <w:shd w:val="clear" w:color="auto" w:fill="FFFFFF"/>
          </w:tcPr>
          <w:p w14:paraId="7EB4CFAB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14:paraId="798FDCE9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09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кримінального права і процесу</w:t>
            </w:r>
          </w:p>
        </w:tc>
      </w:tr>
      <w:tr w:rsidR="007F7FB7" w14:paraId="5AA4A3C8" w14:textId="77777777" w:rsidTr="00FD12B5">
        <w:tc>
          <w:tcPr>
            <w:tcW w:w="3261" w:type="dxa"/>
            <w:shd w:val="clear" w:color="auto" w:fill="FFFFFF"/>
          </w:tcPr>
          <w:p w14:paraId="63EA91FE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14:paraId="38EF97F0" w14:textId="77777777" w:rsidR="007F7FB7" w:rsidRPr="007409CA" w:rsidRDefault="007F7FB7" w:rsidP="00FD12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юридичний </w:t>
            </w:r>
          </w:p>
        </w:tc>
      </w:tr>
      <w:tr w:rsidR="007F7FB7" w14:paraId="4F1C0EB1" w14:textId="77777777" w:rsidTr="00FD12B5">
        <w:trPr>
          <w:trHeight w:val="1959"/>
        </w:trPr>
        <w:tc>
          <w:tcPr>
            <w:tcW w:w="3261" w:type="dxa"/>
            <w:shd w:val="clear" w:color="auto" w:fill="FFFFFF"/>
          </w:tcPr>
          <w:p w14:paraId="792C2870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14:paraId="2E184966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ПІБ викладача СИСОЄВА ВІКТОРІЯ ПЕТРІВНА</w:t>
            </w:r>
          </w:p>
          <w:p w14:paraId="74C49981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CF679A7" wp14:editId="06A5BB5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057275" cy="1162685"/>
                      <wp:effectExtent l="5715" t="10795" r="13335" b="7620"/>
                      <wp:wrapTight wrapText="bothSides">
                        <wp:wrapPolygon edited="0">
                          <wp:start x="-195" y="-153"/>
                          <wp:lineTo x="-195" y="21600"/>
                          <wp:lineTo x="21795" y="21600"/>
                          <wp:lineTo x="21795" y="-153"/>
                          <wp:lineTo x="-195" y="-153"/>
                        </wp:wrapPolygon>
                      </wp:wrapTight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162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117B09" w14:textId="77777777" w:rsidR="0027002B" w:rsidRDefault="0027002B" w:rsidP="0027002B">
                                  <w:pPr>
                                    <w:jc w:val="center"/>
                                  </w:pPr>
                                </w:p>
                                <w:p w14:paraId="7CA9CE19" w14:textId="77777777" w:rsidR="0027002B" w:rsidRDefault="0027002B" w:rsidP="0027002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3AA3BFE1" wp14:editId="3704F5ED">
                                        <wp:extent cx="862965" cy="936625"/>
                                        <wp:effectExtent l="0" t="0" r="0" b="0"/>
                                        <wp:docPr id="2" name="Рисунок 2" descr="http://www.law.nau.edu.ua/images/stories/caf_criminalnogo_prava_i_procesu/sysoyev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http://www.law.nau.edu.ua/images/stories/caf_criminalnogo_prava_i_procesu/sysoyev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936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67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2.55pt;margin-top:6.85pt;width:83.25pt;height:9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" filled="f" strokeweight=".5pt">
                      <v:textbox inset="3.6pt,,3.6pt">
                        <w:txbxContent>
                          <w:p w14:paraId="1F117B09" w14:textId="77777777" w:rsidR="0027002B" w:rsidRDefault="0027002B" w:rsidP="0027002B">
                            <w:pPr>
                              <w:jc w:val="center"/>
                            </w:pPr>
                          </w:p>
                          <w:p w14:paraId="7CA9CE19" w14:textId="77777777" w:rsidR="0027002B" w:rsidRDefault="0027002B" w:rsidP="0027002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3AA3BFE1" wp14:editId="3704F5ED">
                                  <wp:extent cx="862965" cy="936625"/>
                                  <wp:effectExtent l="0" t="0" r="0" b="0"/>
                                  <wp:docPr id="2" name="Рисунок 2" descr="http://www.law.nau.edu.ua/images/stories/caf_criminalnogo_prava_i_procesu/sysoyev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http://www.law.nau.edu.ua/images/stories/caf_criminalnogo_prava_i_procesu/sysoyev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93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Посада: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доцент кафедри</w:t>
            </w:r>
          </w:p>
          <w:p w14:paraId="3541E6B2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Науковий ступінь: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кандидат юридичних наук</w:t>
            </w:r>
          </w:p>
          <w:p w14:paraId="3C3C05D1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Профайл викладача: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http://www.law.nau.edu.ua/ uk/caphedras/chair2/3247-sysoyeva-v-p-</w:t>
            </w:r>
          </w:p>
          <w:p w14:paraId="65B803E2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Тел.: </w:t>
            </w:r>
            <w:r w:rsidRPr="00270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044 406 70 15</w:t>
            </w:r>
          </w:p>
          <w:p w14:paraId="5F79D096" w14:textId="77777777" w:rsidR="0027002B" w:rsidRPr="0027002B" w:rsidRDefault="0027002B" w:rsidP="0027002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E-mail: </w:t>
            </w:r>
            <w:r w:rsidRPr="0027002B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viktoriia.sysoieva@npp.nau.edu.ua</w:t>
            </w:r>
          </w:p>
          <w:p w14:paraId="5F440260" w14:textId="77777777" w:rsidR="007F7FB7" w:rsidRPr="00445623" w:rsidRDefault="0027002B" w:rsidP="002700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002B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Робоче місце: </w:t>
            </w:r>
            <w:r w:rsidRPr="0027002B">
              <w:rPr>
                <w:rFonts w:ascii="Times New Roman" w:hAnsi="Times New Roman"/>
                <w:sz w:val="24"/>
                <w:szCs w:val="24"/>
              </w:rPr>
              <w:t>1-448</w:t>
            </w:r>
          </w:p>
        </w:tc>
      </w:tr>
      <w:tr w:rsidR="007F7FB7" w14:paraId="46B14610" w14:textId="77777777" w:rsidTr="00FD12B5">
        <w:tc>
          <w:tcPr>
            <w:tcW w:w="3261" w:type="dxa"/>
            <w:shd w:val="clear" w:color="auto" w:fill="FFFFFF"/>
          </w:tcPr>
          <w:p w14:paraId="026C72C6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14:paraId="157BBA93" w14:textId="77777777" w:rsidR="007F7FB7" w:rsidRPr="00B55302" w:rsidRDefault="007F7FB7" w:rsidP="00FD12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7F7FB7" w14:paraId="3776FDFA" w14:textId="77777777" w:rsidTr="00FD12B5">
        <w:tc>
          <w:tcPr>
            <w:tcW w:w="3261" w:type="dxa"/>
            <w:shd w:val="clear" w:color="auto" w:fill="FFFFFF"/>
          </w:tcPr>
          <w:p w14:paraId="19D9A82F" w14:textId="77777777" w:rsidR="007F7FB7" w:rsidRPr="00445623" w:rsidRDefault="007F7FB7" w:rsidP="00FD12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</w:tcPr>
          <w:p w14:paraId="4E15DAC8" w14:textId="77777777" w:rsidR="007F7FB7" w:rsidRPr="00B43F8F" w:rsidRDefault="00610645" w:rsidP="00270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розробці</w:t>
            </w:r>
          </w:p>
        </w:tc>
      </w:tr>
    </w:tbl>
    <w:p w14:paraId="6AFA390F" w14:textId="77777777" w:rsidR="007F7FB7" w:rsidRDefault="007F7FB7" w:rsidP="007F7FB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C6BDB1A" w14:textId="77777777" w:rsidR="005F2983" w:rsidRDefault="00506A16"/>
    <w:sectPr w:rsidR="005F2983" w:rsidSect="00541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B75038"/>
    <w:multiLevelType w:val="hybridMultilevel"/>
    <w:tmpl w:val="6CBAA194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91B1E"/>
    <w:multiLevelType w:val="hybridMultilevel"/>
    <w:tmpl w:val="DF045D2C"/>
    <w:lvl w:ilvl="0" w:tplc="8534AE9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1F73"/>
    <w:multiLevelType w:val="hybridMultilevel"/>
    <w:tmpl w:val="953CC2FE"/>
    <w:lvl w:ilvl="0" w:tplc="E65254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75BAD"/>
    <w:multiLevelType w:val="hybridMultilevel"/>
    <w:tmpl w:val="D5B03A42"/>
    <w:lvl w:ilvl="0" w:tplc="C456B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31CF0"/>
    <w:multiLevelType w:val="hybridMultilevel"/>
    <w:tmpl w:val="8FFC2806"/>
    <w:lvl w:ilvl="0" w:tplc="3C5E661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7"/>
    <w:rsid w:val="0001602D"/>
    <w:rsid w:val="000461CD"/>
    <w:rsid w:val="00152B27"/>
    <w:rsid w:val="001811E9"/>
    <w:rsid w:val="001E12B7"/>
    <w:rsid w:val="00214F89"/>
    <w:rsid w:val="00263F30"/>
    <w:rsid w:val="002669B1"/>
    <w:rsid w:val="0027002B"/>
    <w:rsid w:val="002807C7"/>
    <w:rsid w:val="002860EF"/>
    <w:rsid w:val="002F375C"/>
    <w:rsid w:val="0035112F"/>
    <w:rsid w:val="00390D2D"/>
    <w:rsid w:val="003D641E"/>
    <w:rsid w:val="00403866"/>
    <w:rsid w:val="004539EE"/>
    <w:rsid w:val="004633DE"/>
    <w:rsid w:val="00473B7B"/>
    <w:rsid w:val="00506A16"/>
    <w:rsid w:val="005415B9"/>
    <w:rsid w:val="006021AA"/>
    <w:rsid w:val="00610645"/>
    <w:rsid w:val="006B1CDD"/>
    <w:rsid w:val="00717067"/>
    <w:rsid w:val="00735E1A"/>
    <w:rsid w:val="00743BD7"/>
    <w:rsid w:val="0074617C"/>
    <w:rsid w:val="0075580D"/>
    <w:rsid w:val="007F7FB7"/>
    <w:rsid w:val="008A5FAD"/>
    <w:rsid w:val="008B1D53"/>
    <w:rsid w:val="008B212F"/>
    <w:rsid w:val="00901EEE"/>
    <w:rsid w:val="009125FF"/>
    <w:rsid w:val="00920C29"/>
    <w:rsid w:val="0095455B"/>
    <w:rsid w:val="009B3BAD"/>
    <w:rsid w:val="00AE120C"/>
    <w:rsid w:val="00B43F8F"/>
    <w:rsid w:val="00B50C64"/>
    <w:rsid w:val="00B8016B"/>
    <w:rsid w:val="00BE41F0"/>
    <w:rsid w:val="00BF458A"/>
    <w:rsid w:val="00C375BC"/>
    <w:rsid w:val="00C703BA"/>
    <w:rsid w:val="00CD5638"/>
    <w:rsid w:val="00CE5A3E"/>
    <w:rsid w:val="00D00E94"/>
    <w:rsid w:val="00D43675"/>
    <w:rsid w:val="00E43A3A"/>
    <w:rsid w:val="00E50549"/>
    <w:rsid w:val="00E9580C"/>
    <w:rsid w:val="00ED2ADF"/>
    <w:rsid w:val="00F45D24"/>
    <w:rsid w:val="00F53438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4B1C"/>
  <w15:docId w15:val="{FDEB27A0-9720-4834-AC1F-F2D17D3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B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B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63F30"/>
    <w:rPr>
      <w:color w:val="0000FF"/>
      <w:u w:val="single"/>
    </w:rPr>
  </w:style>
  <w:style w:type="character" w:customStyle="1" w:styleId="apple-style-span">
    <w:name w:val="apple-style-span"/>
    <w:uiPriority w:val="99"/>
    <w:rsid w:val="0075580D"/>
    <w:rPr>
      <w:rFonts w:ascii="Times New Roman" w:hAnsi="Times New Roman" w:cs="Times New Roman" w:hint="default"/>
    </w:rPr>
  </w:style>
  <w:style w:type="paragraph" w:styleId="a7">
    <w:name w:val="Title"/>
    <w:basedOn w:val="a"/>
    <w:link w:val="a8"/>
    <w:uiPriority w:val="10"/>
    <w:qFormat/>
    <w:rsid w:val="002669B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x-none"/>
    </w:rPr>
  </w:style>
  <w:style w:type="character" w:customStyle="1" w:styleId="a9">
    <w:name w:val="Название Знак"/>
    <w:basedOn w:val="a0"/>
    <w:uiPriority w:val="10"/>
    <w:rsid w:val="002669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link w:val="a7"/>
    <w:uiPriority w:val="10"/>
    <w:locked/>
    <w:rsid w:val="002669B1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4087</Words>
  <Characters>2331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2021-06-11T08:22:00Z</dcterms:created>
  <dcterms:modified xsi:type="dcterms:W3CDTF">2021-06-11T08:22:00Z</dcterms:modified>
</cp:coreProperties>
</file>