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EE8A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556F1E57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447"/>
      </w:tblGrid>
      <w:tr w:rsidR="007234FD" w:rsidRPr="007234FD" w14:paraId="370753D3" w14:textId="77777777" w:rsidTr="00550D7E">
        <w:trPr>
          <w:trHeight w:val="213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BD343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05C48843" wp14:editId="5FAC30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7B25" w14:textId="77777777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навчальної дисципліни</w:t>
            </w:r>
          </w:p>
          <w:p w14:paraId="48C5110F" w14:textId="1752BCFE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D76A3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ОПЕРАТИВНО-РОЗШУКОВА ДІЯЛЬНІСТЬ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7C6ED81A" w14:textId="264ED895" w:rsidR="007234FD" w:rsidRPr="007234FD" w:rsidRDefault="007234FD" w:rsidP="00B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Правоохоронна діяльність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245EA8B0" w14:textId="18FA16AC" w:rsidR="007234FD" w:rsidRPr="00B06ABD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Галузь знань: </w:t>
            </w:r>
            <w:r w:rsid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26    «Цивільна безпека»</w:t>
            </w:r>
          </w:p>
          <w:p w14:paraId="12BEA687" w14:textId="4D447291" w:rsidR="007234FD" w:rsidRPr="00B06ABD" w:rsidRDefault="00D76A34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        </w:t>
            </w:r>
            <w:r w:rsidR="007234FD"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7234FD"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Спеціальність</w:t>
            </w:r>
            <w:r w:rsid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262   «Правоохоронна діяльність»</w:t>
            </w:r>
          </w:p>
        </w:tc>
      </w:tr>
      <w:tr w:rsidR="002B7CB7" w:rsidRPr="007234FD" w14:paraId="4F1BDE09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783C5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19F6E64C" w14:textId="3B8320B6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142" w14:textId="65C06D25" w:rsidR="002B7CB7" w:rsidRPr="007234FD" w:rsidRDefault="002B7CB7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Перший (бакалаврський) </w:t>
            </w:r>
          </w:p>
        </w:tc>
      </w:tr>
      <w:tr w:rsidR="008D5334" w:rsidRPr="007234FD" w14:paraId="58C04266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1F009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7145" w14:textId="37CDFFFB" w:rsidR="008D5334" w:rsidRPr="007234FD" w:rsidRDefault="008D5334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Навчальна дисципліна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обов’язкового компонента ОП</w:t>
            </w:r>
          </w:p>
        </w:tc>
      </w:tr>
      <w:tr w:rsidR="008D5334" w:rsidRPr="007234FD" w14:paraId="6E667D4B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03731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179" w14:textId="18372C9D" w:rsidR="008D5334" w:rsidRPr="007234FD" w:rsidRDefault="008D5334" w:rsidP="008D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третій</w:t>
            </w: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D5334" w:rsidRPr="007234FD" w14:paraId="6EBD158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1AB3E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A2D" w14:textId="27A0A94B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Осінній</w:t>
            </w:r>
          </w:p>
        </w:tc>
      </w:tr>
      <w:tr w:rsidR="008D5334" w:rsidRPr="007234FD" w14:paraId="614BD702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03D20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2965E758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1F7" w14:textId="095651DA" w:rsidR="008D5334" w:rsidRPr="007234FD" w:rsidRDefault="008D5334" w:rsidP="00D7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 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8D5334" w:rsidRPr="007234FD" w14:paraId="64BC421C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43F3E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D5C" w14:textId="16A20C9F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8D5334" w:rsidRPr="007234FD" w14:paraId="261F0A2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11526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04F5" w14:textId="288A4B31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Зміст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чинних законодавчих актів, завдань і принципів,</w:t>
            </w:r>
          </w:p>
          <w:p w14:paraId="20C854F2" w14:textId="6F1AA970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сформульованих основних положень, які встановлюють правомірність, умови 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проведення оперативно-розшукових заходів, використання їх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результатів в розкритті та розслідуванні злочинів, закріплені права оперативних</w:t>
            </w:r>
          </w:p>
          <w:p w14:paraId="4CD518A3" w14:textId="5E3FA55F" w:rsidR="008D5334" w:rsidRPr="007234FD" w:rsidRDefault="008D5334" w:rsidP="00D7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підрозділів, а також осіб, залучених до оперативно-розшукової діяльності,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регламентовані питання їх соціального і правового захисту.</w:t>
            </w:r>
          </w:p>
        </w:tc>
      </w:tr>
      <w:tr w:rsidR="008D5334" w:rsidRPr="007234FD" w14:paraId="14B384E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4FA9F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CAE" w14:textId="794B37DA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онцептуальні основи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мережевоцентричного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системного аналізу законодавчої бази, дослідницьких розробок в галузі наукового забезпечення оперативно-розшукової діяльності, які засновані на використанні сучасних досягнень науки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детективознавства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сискології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криміналістики,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експертології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дають можливість зробити остаточний висновок для формулювання комплексу конкретних пропозицій та рекомендацій як у сфері юридичної освіти, наукових правових досліджень, так і в практичній діяльності органів правосуддя, судочинства та правопорядку.</w:t>
            </w:r>
          </w:p>
        </w:tc>
      </w:tr>
      <w:tr w:rsidR="008D5334" w:rsidRPr="007234FD" w14:paraId="665A6778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DADBD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708" w14:textId="77777777" w:rsidR="008D5334" w:rsidRDefault="008D5334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 час вивчення навчальної дисципліни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Кримінальне процесуальне право України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студенти повинні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вміти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14:paraId="45B16AFE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Розуміти історичний, економічний, технологічний і культурний контексти розвитку правоохоронної діяльності.</w:t>
            </w:r>
          </w:p>
          <w:p w14:paraId="42625FAD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Збирати необхідну інформацію з різних джерел, аналізувати і оцінювати її.</w:t>
            </w:r>
          </w:p>
          <w:p w14:paraId="52FD3BAD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Формулювати і перевіряти гіпотези, аргументувати висновки.</w:t>
            </w:r>
          </w:p>
          <w:p w14:paraId="57E72ECB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Здійснювати координацію діяльності суб’єктів забезпечення публічної безпеки і порядку, а також комунікацію з фізичними та юридичними особами з метою своєчасного реагування на кримінальні злочини, адміністративні правопорушення та події.</w:t>
            </w:r>
          </w:p>
          <w:p w14:paraId="5AFAFE82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Адаптуватися і ефективно діяти за звичних умов правоохоронної діяльності та за умов ускладнення оперативної обстановки.</w:t>
            </w:r>
          </w:p>
          <w:p w14:paraId="6A02961E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Працювати автономно та в команді виконуючи посадові обов’язки та під час розв’язання складних спеціалізованих задач правоохоронної діяльності.</w:t>
            </w:r>
          </w:p>
          <w:p w14:paraId="0045F563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- Використовувати основні методи та засоби забезпечення правопорядку в державі, дотримуватись прав і свобод людини і громадянина, попередження та припинення нелегальної </w:t>
            </w: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(незаконної) міграції та інших загроз національної безпеки держави (</w:t>
            </w:r>
            <w:proofErr w:type="spellStart"/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кібербезпеку</w:t>
            </w:r>
            <w:proofErr w:type="spellEnd"/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економічну та інформаційну безпеку, тощо).</w:t>
            </w:r>
          </w:p>
          <w:p w14:paraId="16E38D71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Застосовувати штатне озброєння підрозділу (вогнепальну зброю, спеціальні засоби, засоби фізичної сили); інформаційні системи, інформаційні технології, технології захисту даних, методи обробки, накопичення та оцінювання інформації, інформаційно-аналітичної роботи, бази даних (в тому числі міжвідомчі та міжнародні), оперативні та оперативно-технічні засоби, здійснення оперативно-розшукової діяльності.</w:t>
            </w:r>
          </w:p>
          <w:p w14:paraId="2FFF0B1F" w14:textId="32B5DD8D" w:rsidR="008D5334" w:rsidRPr="007234FD" w:rsidRDefault="008D5334" w:rsidP="00D7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Підтримувати, встановлені на законодавчому рівні, умови дотримання дозвільної системи.</w:t>
            </w:r>
          </w:p>
        </w:tc>
      </w:tr>
      <w:tr w:rsidR="008D5334" w:rsidRPr="007234FD" w14:paraId="4BDD64D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0642D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4E6" w14:textId="77777777" w:rsidR="008D5334" w:rsidRPr="00C703BA" w:rsidRDefault="008D5334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1421F640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вирішувати складні спеціалізовані задачі та практичні проблеми у сфері правоохоронної діяльності або у процесі навчання, що передбачає застосування певних теорій та методів правоохоронної діяльності і характеризується комплексністю та невизначеністю умов.</w:t>
            </w:r>
          </w:p>
          <w:p w14:paraId="75F0AC78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застосовувати знання у практичних ситуаціях.</w:t>
            </w:r>
          </w:p>
          <w:p w14:paraId="2D1572C7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Знання та розуміння предметної області та розуміння професійної діяльності.</w:t>
            </w:r>
          </w:p>
          <w:p w14:paraId="2AE10773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Усвідомлення рівних можливостей та гендерних проблем.</w:t>
            </w:r>
          </w:p>
          <w:p w14:paraId="15E78160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до адаптації та дії в новій ситуації.</w:t>
            </w:r>
          </w:p>
          <w:p w14:paraId="6D5AF4FF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приймати обґрунтовані рішення.</w:t>
            </w:r>
          </w:p>
          <w:p w14:paraId="5575D285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Усвідомлення функцій держави, форм реалізації цих функцій, правових основ правоохоронної діяльності; дотримання основних принципів реалізації правоохоронної функції держави.</w:t>
            </w:r>
          </w:p>
          <w:p w14:paraId="241A2A22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організовувати нагляд (контроль) за додержанням вимог законодавства у сфері правоохоронної діяльності.</w:t>
            </w:r>
          </w:p>
          <w:p w14:paraId="1ACF30D2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професійно оперувати категоріально-понятійним апаратом права і правоохоронної діяльності..</w:t>
            </w:r>
          </w:p>
          <w:p w14:paraId="1990B34C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забезпечувати законність та правопорядок, безпеку особистості та суспільства, протидіяти нелегальній (незаконній) міграції, тероризму та торгівлі людьми.</w:t>
            </w:r>
          </w:p>
          <w:p w14:paraId="5F3B1744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ефективно забезпечувати публічну безпеку та порядок.</w:t>
            </w:r>
          </w:p>
          <w:p w14:paraId="78F86F6E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визначати належні та придатні для юридичного аналізу факти.</w:t>
            </w:r>
          </w:p>
          <w:p w14:paraId="6DD7C618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Здатність забезпечувати охорону об’єктів державної власності, державну охорону органів державної влади України та безпеку взятих під захист осіб, охорону фізичних осіб та об’єктів приватної і комунальної власності.</w:t>
            </w:r>
          </w:p>
          <w:p w14:paraId="09D77FBB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до використання технічних приладів та спеціальних засобів, інформаційно-пошукових систем та баз даних.</w:t>
            </w:r>
          </w:p>
          <w:p w14:paraId="2B4BE9E6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до застосування спеціальної техніки, спеціальних, оперативних та оперативно-технічних засобів, здійснення оперативно-розшукової діяльності.</w:t>
            </w:r>
          </w:p>
          <w:p w14:paraId="1A58E28A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Здатність у передбачених законом випадках застосовувати засоби фізичного впливу, спеціальні засоби та вогнепальну зброю,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ситуаціях, а також здатність надавати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домедичну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допомогу.</w:t>
            </w:r>
          </w:p>
          <w:p w14:paraId="5EF794A2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Здатність здійснювати контроль за дотриманням фізичними та юридичними особами спеціальних правил та порядку зберігання і використання зброї, спеціальних засобів індивідуального захисту та активної оборони, боєприпасів, вибухових речовин і матеріалів, інших предметів, матеріалів і речовин, на які поширюється дозвільна система.</w:t>
            </w:r>
          </w:p>
          <w:p w14:paraId="5B0DF626" w14:textId="77777777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Здатність забезпечувати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кібербезпеку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економічну та інформаційну безпеку держави, об’єктів критичної інфраструктури.</w:t>
            </w:r>
          </w:p>
          <w:p w14:paraId="024FD650" w14:textId="41A8EDD7" w:rsidR="008D5334" w:rsidRPr="007234FD" w:rsidRDefault="008D5334" w:rsidP="00D7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вживати заходів з метою запобігання, виявлення та припинення адміністративних і кримінальних правопорушень, заходів, спрямованих на усунення загроз життю та здоров’ю фізичних осіб та публічній безпеці.</w:t>
            </w:r>
          </w:p>
        </w:tc>
      </w:tr>
      <w:tr w:rsidR="008D5334" w:rsidRPr="007234FD" w14:paraId="2DEF39DD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3A67E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Навчальна логістика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8745" w14:textId="77777777" w:rsidR="008D5334" w:rsidRDefault="008D5334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0C04487" w14:textId="2211D962" w:rsidR="008D5334" w:rsidRDefault="008D5334" w:rsidP="00DB6A3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511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A3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Правове і наукове забезпечення оперативно-розшукової діяльності</w:t>
            </w:r>
            <w:r w:rsidR="005E58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14:paraId="712A077E" w14:textId="00B87F30" w:rsidR="007B7797" w:rsidRPr="007B7797" w:rsidRDefault="007B7797" w:rsidP="007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7B7797">
              <w:rPr>
                <w:rFonts w:ascii="Times New Roman" w:hAnsi="Times New Roman"/>
                <w:sz w:val="24"/>
                <w:szCs w:val="24"/>
              </w:rPr>
              <w:t>Загальнотеоретична характеристика сучасного наукового забезпечення оперативно-розшукової діяльності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6E5B5D" w14:textId="1CC6BE9B" w:rsidR="007B7797" w:rsidRPr="007B7797" w:rsidRDefault="007B7797" w:rsidP="007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7B7797">
              <w:rPr>
                <w:rFonts w:ascii="Times New Roman" w:hAnsi="Times New Roman"/>
                <w:sz w:val="24"/>
                <w:szCs w:val="24"/>
              </w:rPr>
              <w:t>Теоретичні основи систематизації засобів наукового забезпечення оперативно-розшукової діяльності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B402E2" w14:textId="0C7C6F4E" w:rsidR="007B7797" w:rsidRPr="007B7797" w:rsidRDefault="007B7797" w:rsidP="007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7B7797">
              <w:rPr>
                <w:rFonts w:ascii="Times New Roman" w:hAnsi="Times New Roman"/>
                <w:sz w:val="24"/>
                <w:szCs w:val="24"/>
              </w:rPr>
              <w:t>Особливості наукового забезпечення оперативно-розшукової діяльності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DF7AEF" w14:textId="7E187CE6" w:rsidR="007B7797" w:rsidRPr="007B7797" w:rsidRDefault="007B7797" w:rsidP="007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7B7797">
              <w:rPr>
                <w:rFonts w:ascii="Times New Roman" w:hAnsi="Times New Roman"/>
                <w:sz w:val="24"/>
                <w:szCs w:val="24"/>
              </w:rPr>
              <w:t>Законодавчі і теоретичні основи наукового забезпечення оперативно-розшукової діяльності підрозділів кримінальної поліції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7BECB4" w14:textId="50198537" w:rsidR="007B7797" w:rsidRPr="007B7797" w:rsidRDefault="007B7797" w:rsidP="007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7B7797">
              <w:rPr>
                <w:rFonts w:ascii="Times New Roman" w:hAnsi="Times New Roman"/>
                <w:sz w:val="24"/>
                <w:szCs w:val="24"/>
              </w:rPr>
              <w:t>Поліцейське оперативно-розшукове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3492FB" w14:textId="76E1D0F0" w:rsidR="007B7797" w:rsidRPr="007B7797" w:rsidRDefault="007B7797" w:rsidP="007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proofErr w:type="spellStart"/>
            <w:r w:rsidRPr="007B7797">
              <w:rPr>
                <w:rFonts w:ascii="Times New Roman" w:hAnsi="Times New Roman"/>
                <w:sz w:val="24"/>
                <w:szCs w:val="24"/>
              </w:rPr>
              <w:t>Сискне</w:t>
            </w:r>
            <w:proofErr w:type="spellEnd"/>
            <w:r w:rsidRPr="007B7797">
              <w:rPr>
                <w:rFonts w:ascii="Times New Roman" w:hAnsi="Times New Roman"/>
                <w:sz w:val="24"/>
                <w:szCs w:val="24"/>
              </w:rPr>
              <w:t xml:space="preserve"> право і </w:t>
            </w:r>
            <w:proofErr w:type="spellStart"/>
            <w:r w:rsidRPr="007B7797">
              <w:rPr>
                <w:rFonts w:ascii="Times New Roman" w:hAnsi="Times New Roman"/>
                <w:sz w:val="24"/>
                <w:szCs w:val="24"/>
              </w:rPr>
              <w:t>сискний</w:t>
            </w:r>
            <w:proofErr w:type="spellEnd"/>
            <w:r w:rsidRPr="007B7797">
              <w:rPr>
                <w:rFonts w:ascii="Times New Roman" w:hAnsi="Times New Roman"/>
                <w:sz w:val="24"/>
                <w:szCs w:val="24"/>
              </w:rPr>
              <w:t xml:space="preserve"> процес, а також судочинство залежно від видів інститутів права і галузей права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F755A3" w14:textId="55173890" w:rsidR="007B7797" w:rsidRPr="007B7797" w:rsidRDefault="007B7797" w:rsidP="007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7B7797">
              <w:rPr>
                <w:rFonts w:ascii="Times New Roman" w:hAnsi="Times New Roman"/>
                <w:sz w:val="24"/>
                <w:szCs w:val="24"/>
              </w:rPr>
              <w:t>Наукові основи забезпечення оперативно-розшукової діяльності підрозділів кримінальної поліції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A2D55A" w14:textId="7BBE783A" w:rsidR="007B7797" w:rsidRPr="007B7797" w:rsidRDefault="007B7797" w:rsidP="007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Pr="007B7797">
              <w:rPr>
                <w:rFonts w:ascii="Times New Roman" w:hAnsi="Times New Roman"/>
                <w:sz w:val="24"/>
                <w:szCs w:val="24"/>
              </w:rPr>
              <w:t xml:space="preserve">Історія, теорія і практика оперативно-розшукової, розвідувальної, контррозвідувальної, детективної діяльності та інших видів професійного </w:t>
            </w:r>
            <w:proofErr w:type="spellStart"/>
            <w:r w:rsidRPr="007B7797">
              <w:rPr>
                <w:rFonts w:ascii="Times New Roman" w:hAnsi="Times New Roman"/>
                <w:sz w:val="24"/>
                <w:szCs w:val="24"/>
              </w:rPr>
              <w:t>сиску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2C2A32" w14:textId="58EF9F48" w:rsidR="007B7797" w:rsidRDefault="007B7797" w:rsidP="007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  <w:proofErr w:type="spellStart"/>
            <w:r w:rsidRPr="007B7797">
              <w:rPr>
                <w:rFonts w:ascii="Times New Roman" w:hAnsi="Times New Roman"/>
                <w:sz w:val="24"/>
                <w:szCs w:val="24"/>
              </w:rPr>
              <w:t>Детективознавство</w:t>
            </w:r>
            <w:proofErr w:type="spellEnd"/>
            <w:r w:rsidRPr="007B779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B7797">
              <w:rPr>
                <w:rFonts w:ascii="Times New Roman" w:hAnsi="Times New Roman"/>
                <w:sz w:val="24"/>
                <w:szCs w:val="24"/>
              </w:rPr>
              <w:t>сискологія</w:t>
            </w:r>
            <w:proofErr w:type="spellEnd"/>
            <w:r w:rsidRPr="007B7797">
              <w:rPr>
                <w:rFonts w:ascii="Times New Roman" w:hAnsi="Times New Roman"/>
                <w:sz w:val="24"/>
                <w:szCs w:val="24"/>
              </w:rPr>
              <w:t>: пріоритетні напрямки розвитку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119614" w14:textId="77777777" w:rsidR="008D5334" w:rsidRPr="00F17A98" w:rsidRDefault="008D5334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A98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1CB76F76" w14:textId="77777777" w:rsidR="008D5334" w:rsidRPr="00445623" w:rsidRDefault="008D5334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навчальна дискусія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ноозасоби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креативні технології, інноваційні методики, дидактичні матеріали.</w:t>
            </w:r>
          </w:p>
          <w:p w14:paraId="5B56D9D2" w14:textId="443BB9FD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очна,  дистанційна</w:t>
            </w:r>
          </w:p>
        </w:tc>
      </w:tr>
      <w:tr w:rsidR="008D5334" w:rsidRPr="007234FD" w14:paraId="172419F0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8E54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B72" w14:textId="22B92028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Кримінальне процесуальне право України, Кримінальне право України, Криміналістика.</w:t>
            </w:r>
          </w:p>
        </w:tc>
      </w:tr>
      <w:tr w:rsidR="008D5334" w:rsidRPr="007234FD" w14:paraId="26EE24D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3DA09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0E8" w14:textId="0CFDEC6C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D5334" w:rsidRPr="007234FD" w14:paraId="46C5163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9114C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0BE95060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34CE" w14:textId="77777777" w:rsidR="00B06ABD" w:rsidRDefault="00B06ABD" w:rsidP="00D76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1F2237A2" w14:textId="57E392E5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Біленчук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П.Д. Наукове забезпечення детективної, розшукової і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сискної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діяльності: історико-правове дослідження нормативно-правового регулювання розвідки, контррозвідки, таємної агентури в Російській імперії (1907 – 1916 рр.)/П.Д.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Біленчук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Наука і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правоохорона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2013. № 2. С. 261 – 262.</w:t>
            </w:r>
          </w:p>
          <w:p w14:paraId="50F5A1C0" w14:textId="55262602" w:rsidR="008D5334" w:rsidRPr="00D76A34" w:rsidRDefault="008D53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Біленчук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П.Д. Криміналістика. Кредитно-модульний курс. Підручник/ П.Д.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Біленчук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Г.С.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Семаков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/За ред. П.Д.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Біленчука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3-тє вид. змін.,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допов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доопр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К.: ВД «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Дакор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2013. 346 с.</w:t>
            </w:r>
          </w:p>
          <w:p w14:paraId="10BD3C75" w14:textId="22BA9506" w:rsidR="008D5334" w:rsidRPr="007234FD" w:rsidRDefault="008D5334" w:rsidP="00D7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Біленчук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П.Д. Наукове забезпечення органів правосуддя в Україні: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сискологія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криміналістика,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експертологія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П.Д.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Біленчук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// Наука і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правоохорона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2013. №3. С.185-188.</w:t>
            </w:r>
          </w:p>
        </w:tc>
      </w:tr>
      <w:tr w:rsidR="008D5334" w:rsidRPr="007234FD" w14:paraId="70C7020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22149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72D" w14:textId="757F961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8D5334" w:rsidRPr="007234FD" w14:paraId="2E5D3CF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5A7BA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4AC" w14:textId="3BEFE6C5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45D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кзамен</w:t>
            </w:r>
          </w:p>
        </w:tc>
      </w:tr>
      <w:tr w:rsidR="008D5334" w:rsidRPr="007234FD" w14:paraId="13DBDBE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90B47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F11" w14:textId="364D0D09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0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8D5334" w:rsidRPr="007234FD" w14:paraId="7F7F610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123EE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5EE" w14:textId="44F9F1F4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8D5334" w:rsidRPr="007234FD" w14:paraId="34208B32" w14:textId="77777777" w:rsidTr="00D76A34">
        <w:trPr>
          <w:trHeight w:val="36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B5131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Викладач(і)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64B" w14:textId="77777777" w:rsidR="008D5334" w:rsidRPr="007234FD" w:rsidRDefault="008D53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636D8534" w14:textId="77777777" w:rsidR="008D5334" w:rsidRPr="007234FD" w:rsidRDefault="008D53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4BD0A239" w14:textId="7B9C114D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uk-UA"/>
              </w:rPr>
              <w:drawing>
                <wp:inline distT="0" distB="0" distL="0" distR="0" wp14:anchorId="2D50B47B" wp14:editId="0C288FC1">
                  <wp:extent cx="1150620" cy="150770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07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9404" w14:textId="77777777" w:rsidR="008D5334" w:rsidRPr="00420EDE" w:rsidRDefault="008D53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викладача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БІЛЕНЧУК ПЕТРО ДМИТРОВИЧ</w:t>
            </w:r>
          </w:p>
          <w:p w14:paraId="557E1A12" w14:textId="77777777" w:rsidR="008D5334" w:rsidRPr="007234FD" w:rsidRDefault="008D53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кримінального права і процесу</w:t>
            </w:r>
          </w:p>
          <w:p w14:paraId="61BAFC5A" w14:textId="77777777" w:rsidR="008D5334" w:rsidRPr="007234FD" w:rsidRDefault="008D53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Науковий  ступінь: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юридичних наук</w:t>
            </w:r>
          </w:p>
          <w:p w14:paraId="5D700467" w14:textId="77777777" w:rsidR="008D5334" w:rsidRPr="007234FD" w:rsidRDefault="008D53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Вчене звання: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2D65B8FD" w14:textId="77777777" w:rsidR="008D5334" w:rsidRDefault="008D53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Профайл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викладача: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Pr="00420ED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zh-CN"/>
                </w:rPr>
                <w:t>http://www.law.nau.edu.ua/ru/caphedras/chair2/3030-2019-09-11-10-55-15</w:t>
              </w:r>
            </w:hyperlink>
          </w:p>
          <w:p w14:paraId="32768605" w14:textId="77777777" w:rsidR="008D5334" w:rsidRPr="00587918" w:rsidRDefault="008D5334" w:rsidP="00DB6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Тел.: </w:t>
            </w:r>
            <w:r w:rsidRPr="00587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08004BEE" w14:textId="77777777" w:rsidR="008D5334" w:rsidRPr="007234FD" w:rsidRDefault="008D53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42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petro.bilenchuk@npp.nau.edu.ua</w:t>
            </w:r>
          </w:p>
          <w:p w14:paraId="75D2D41E" w14:textId="0E6DA256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Робоче місце: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Calibri" w:hAnsi="Times New Roman" w:cs="Times New Roman"/>
                <w:sz w:val="24"/>
                <w:szCs w:val="24"/>
              </w:rPr>
              <w:t>1-448</w:t>
            </w:r>
          </w:p>
        </w:tc>
      </w:tr>
      <w:tr w:rsidR="008D5334" w:rsidRPr="007234FD" w14:paraId="5A225AE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C039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Оригінальність навчальної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A5A" w14:textId="1D41B8D2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Авторський курс</w:t>
            </w:r>
          </w:p>
        </w:tc>
      </w:tr>
      <w:tr w:rsidR="008D5334" w:rsidRPr="007234FD" w14:paraId="372E497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5F8FA" w14:textId="77777777" w:rsidR="008D5334" w:rsidRPr="007234FD" w:rsidRDefault="008D53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D57" w14:textId="7D5C0C14" w:rsidR="008D5334" w:rsidRPr="007234FD" w:rsidRDefault="008D5334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розробці</w:t>
            </w:r>
          </w:p>
        </w:tc>
      </w:tr>
    </w:tbl>
    <w:p w14:paraId="5AF90A9D" w14:textId="77777777" w:rsidR="005A5B3E" w:rsidRDefault="005A5B3E"/>
    <w:sectPr w:rsidR="005A5B3E" w:rsidSect="00550D7E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FD"/>
    <w:rsid w:val="002B7CB7"/>
    <w:rsid w:val="004847FE"/>
    <w:rsid w:val="00550D7E"/>
    <w:rsid w:val="00556144"/>
    <w:rsid w:val="005A5B3E"/>
    <w:rsid w:val="005E5827"/>
    <w:rsid w:val="006042AA"/>
    <w:rsid w:val="007234FD"/>
    <w:rsid w:val="007B7797"/>
    <w:rsid w:val="007F1305"/>
    <w:rsid w:val="008D5334"/>
    <w:rsid w:val="00B002E0"/>
    <w:rsid w:val="00B06ABD"/>
    <w:rsid w:val="00D07FAF"/>
    <w:rsid w:val="00D76A34"/>
    <w:rsid w:val="00D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B09"/>
  <w15:docId w15:val="{D41DD7FC-FA63-4820-A1CF-35EBC8C7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ru/caphedras/chair2/3030-2019-09-11-10-55-1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5636</Words>
  <Characters>3214</Characters>
  <Application>Microsoft Office Word</Application>
  <DocSecurity>0</DocSecurity>
  <Lines>26</Lines>
  <Paragraphs>17</Paragraphs>
  <ScaleCrop>false</ScaleCrop>
  <Company>*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2021-06-13T11:14:00Z</dcterms:created>
  <dcterms:modified xsi:type="dcterms:W3CDTF">2021-06-13T11:14:00Z</dcterms:modified>
</cp:coreProperties>
</file>