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6383" w14:textId="77777777" w:rsidR="007F7FB7" w:rsidRDefault="001F4202" w:rsidP="007F7FB7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21.01 - 03</w:t>
      </w:r>
      <w:r w:rsidR="007F7FB7" w:rsidRPr="009F62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</w:p>
    <w:tbl>
      <w:tblPr>
        <w:tblW w:w="104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160"/>
      </w:tblGrid>
      <w:tr w:rsidR="007F7FB7" w14:paraId="5AE7399D" w14:textId="77777777" w:rsidTr="00FD12B5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14:paraId="35836697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7216" behindDoc="1" locked="0" layoutInCell="1" allowOverlap="1" wp14:anchorId="045EE9E0" wp14:editId="483EE042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19050" t="0" r="8890" b="0"/>
                  <wp:wrapTight wrapText="bothSides">
                    <wp:wrapPolygon edited="0">
                      <wp:start x="-262" y="0"/>
                      <wp:lineTo x="-262" y="21391"/>
                      <wp:lineTo x="21722" y="21391"/>
                      <wp:lineTo x="21722" y="0"/>
                      <wp:lineTo x="-262" y="0"/>
                    </wp:wrapPolygon>
                  </wp:wrapTight>
                  <wp:docPr id="24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shd w:val="clear" w:color="auto" w:fill="FFFFFF"/>
            <w:vAlign w:val="center"/>
          </w:tcPr>
          <w:p w14:paraId="0D038C12" w14:textId="77777777" w:rsidR="001F4202" w:rsidRPr="00445623" w:rsidRDefault="001F4202" w:rsidP="001F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Силабус навчальної дисципліни</w:t>
            </w:r>
          </w:p>
          <w:p w14:paraId="5C214084" w14:textId="77777777" w:rsidR="001F4202" w:rsidRPr="00445623" w:rsidRDefault="001F4202" w:rsidP="001F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ПРОТИДІЯ ЗЛОЧИННОСТІ В УКРАЇНІ</w:t>
            </w: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02B4E7B7" w14:textId="77777777" w:rsidR="001F4202" w:rsidRDefault="001F4202" w:rsidP="001F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Освітньо-професійної програми «Правоохоронна діяльність»</w:t>
            </w:r>
          </w:p>
          <w:p w14:paraId="712A1033" w14:textId="77777777" w:rsidR="001F4202" w:rsidRDefault="001F4202" w:rsidP="001F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75BC619F" w14:textId="77777777" w:rsidR="001F4202" w:rsidRPr="00445623" w:rsidRDefault="001F4202" w:rsidP="001F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Галузь знань: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26 «Цивільна безпека»</w:t>
            </w:r>
          </w:p>
          <w:p w14:paraId="56FA13A9" w14:textId="77777777" w:rsidR="001F4202" w:rsidRDefault="001F4202" w:rsidP="001F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52D120D2" w14:textId="77777777" w:rsidR="001F4202" w:rsidRPr="00445623" w:rsidRDefault="001F4202" w:rsidP="001F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Спеціальність: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262 «Правоохоронна діяльність» </w:t>
            </w:r>
          </w:p>
          <w:p w14:paraId="3BE4FDBE" w14:textId="77777777" w:rsidR="007F7FB7" w:rsidRPr="00445623" w:rsidRDefault="007F7FB7" w:rsidP="00463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F7FB7" w14:paraId="13ABA8E9" w14:textId="77777777" w:rsidTr="00FD12B5">
        <w:tc>
          <w:tcPr>
            <w:tcW w:w="3261" w:type="dxa"/>
            <w:shd w:val="clear" w:color="auto" w:fill="FFFFFF"/>
          </w:tcPr>
          <w:p w14:paraId="739A22D5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</w:tc>
        <w:tc>
          <w:tcPr>
            <w:tcW w:w="7160" w:type="dxa"/>
          </w:tcPr>
          <w:p w14:paraId="7B374DAC" w14:textId="77777777" w:rsidR="007F7FB7" w:rsidRPr="00D00E94" w:rsidRDefault="00CE5A3E" w:rsidP="00CE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Перший</w:t>
            </w:r>
            <w:r w:rsidR="007F7F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бакалав</w:t>
            </w:r>
            <w:r w:rsidR="007F7F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рський) </w:t>
            </w:r>
          </w:p>
        </w:tc>
      </w:tr>
      <w:tr w:rsidR="007F7FB7" w14:paraId="2800A64A" w14:textId="77777777" w:rsidTr="00FD12B5">
        <w:tc>
          <w:tcPr>
            <w:tcW w:w="3261" w:type="dxa"/>
            <w:shd w:val="clear" w:color="auto" w:fill="FFFFFF"/>
          </w:tcPr>
          <w:p w14:paraId="3B7BBC00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14:paraId="14E81F2C" w14:textId="77777777" w:rsidR="007F7FB7" w:rsidRPr="00D00E94" w:rsidRDefault="00F82349" w:rsidP="00F8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Навчальна дисципліна</w:t>
            </w:r>
            <w:r w:rsidR="007F7F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вибіркового</w:t>
            </w:r>
            <w:r w:rsidR="007F7F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компонента ОП</w:t>
            </w:r>
          </w:p>
        </w:tc>
      </w:tr>
      <w:tr w:rsidR="007F7FB7" w14:paraId="1989D463" w14:textId="77777777" w:rsidTr="00FD12B5">
        <w:tc>
          <w:tcPr>
            <w:tcW w:w="3261" w:type="dxa"/>
            <w:shd w:val="clear" w:color="auto" w:fill="FFFFFF"/>
          </w:tcPr>
          <w:p w14:paraId="3BF82D6A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160" w:type="dxa"/>
          </w:tcPr>
          <w:p w14:paraId="3AF30EC1" w14:textId="77777777" w:rsidR="007F7FB7" w:rsidRPr="00D00E94" w:rsidRDefault="00B8016B" w:rsidP="00B801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7F7F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друг</w:t>
            </w:r>
            <w:r w:rsidR="00AE12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CE5A3E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="007F7F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F7FB7" w14:paraId="76B582E2" w14:textId="77777777" w:rsidTr="00FD12B5">
        <w:tc>
          <w:tcPr>
            <w:tcW w:w="3261" w:type="dxa"/>
            <w:shd w:val="clear" w:color="auto" w:fill="FFFFFF"/>
          </w:tcPr>
          <w:p w14:paraId="57A59E60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160" w:type="dxa"/>
          </w:tcPr>
          <w:p w14:paraId="07B99C80" w14:textId="77777777" w:rsidR="007F7FB7" w:rsidRPr="00D00E94" w:rsidRDefault="00473B7B" w:rsidP="00AE1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7F7F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сінній</w:t>
            </w:r>
          </w:p>
        </w:tc>
      </w:tr>
      <w:tr w:rsidR="007F7FB7" w14:paraId="4A7D1EF8" w14:textId="77777777" w:rsidTr="00FD12B5">
        <w:tc>
          <w:tcPr>
            <w:tcW w:w="3261" w:type="dxa"/>
            <w:shd w:val="clear" w:color="auto" w:fill="FFFFFF"/>
          </w:tcPr>
          <w:p w14:paraId="2C6B14A2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14:paraId="2303607F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</w:tcPr>
          <w:p w14:paraId="5399B337" w14:textId="77777777" w:rsidR="007F7FB7" w:rsidRPr="00DE37FE" w:rsidRDefault="007F7FB7" w:rsidP="00B801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A48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кредит</w:t>
            </w:r>
            <w:r w:rsidR="00B801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0461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0461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A48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AE12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годин</w:t>
            </w:r>
          </w:p>
        </w:tc>
      </w:tr>
      <w:tr w:rsidR="007F7FB7" w14:paraId="5061861B" w14:textId="77777777" w:rsidTr="00FD12B5">
        <w:tc>
          <w:tcPr>
            <w:tcW w:w="3261" w:type="dxa"/>
            <w:shd w:val="clear" w:color="auto" w:fill="FFFFFF"/>
          </w:tcPr>
          <w:p w14:paraId="3D19EFB4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14:paraId="270D9D8A" w14:textId="77777777" w:rsidR="007F7FB7" w:rsidRPr="002F375C" w:rsidRDefault="007F7FB7" w:rsidP="00FD12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7F7FB7" w14:paraId="6C592B0F" w14:textId="77777777" w:rsidTr="00FD12B5">
        <w:tc>
          <w:tcPr>
            <w:tcW w:w="3261" w:type="dxa"/>
            <w:shd w:val="clear" w:color="auto" w:fill="FFFFFF"/>
          </w:tcPr>
          <w:p w14:paraId="4862A4E2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14:paraId="0B5C3B3C" w14:textId="77777777" w:rsidR="007F7FB7" w:rsidRPr="0075580D" w:rsidRDefault="0075580D" w:rsidP="00CA7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580D">
              <w:rPr>
                <w:rFonts w:ascii="Times New Roman" w:hAnsi="Times New Roman"/>
                <w:sz w:val="24"/>
                <w:szCs w:val="24"/>
              </w:rPr>
              <w:t>Дисципліна «</w:t>
            </w:r>
            <w:r w:rsidR="007A48F7">
              <w:rPr>
                <w:rFonts w:ascii="Times New Roman" w:hAnsi="Times New Roman"/>
                <w:sz w:val="24"/>
                <w:szCs w:val="24"/>
              </w:rPr>
              <w:t>Протидія</w:t>
            </w:r>
            <w:r w:rsidR="00B8016B">
              <w:rPr>
                <w:rFonts w:ascii="Times New Roman" w:hAnsi="Times New Roman"/>
                <w:sz w:val="24"/>
                <w:szCs w:val="24"/>
              </w:rPr>
              <w:t xml:space="preserve"> злочинності</w:t>
            </w:r>
            <w:r w:rsidR="007A48F7">
              <w:rPr>
                <w:rFonts w:ascii="Times New Roman" w:hAnsi="Times New Roman"/>
                <w:sz w:val="24"/>
                <w:szCs w:val="24"/>
              </w:rPr>
              <w:t xml:space="preserve"> в Україні</w:t>
            </w:r>
            <w:r w:rsidRPr="0075580D">
              <w:rPr>
                <w:rFonts w:ascii="Times New Roman" w:hAnsi="Times New Roman"/>
                <w:sz w:val="24"/>
                <w:szCs w:val="24"/>
              </w:rPr>
              <w:t>» належить до</w:t>
            </w:r>
            <w:r w:rsidR="00286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8F7">
              <w:rPr>
                <w:rFonts w:ascii="Times New Roman" w:hAnsi="Times New Roman"/>
                <w:sz w:val="24"/>
                <w:szCs w:val="24"/>
              </w:rPr>
              <w:t>вибіркових</w:t>
            </w:r>
            <w:r w:rsidRPr="0075580D">
              <w:rPr>
                <w:rFonts w:ascii="Times New Roman" w:hAnsi="Times New Roman"/>
                <w:sz w:val="24"/>
                <w:szCs w:val="24"/>
              </w:rPr>
              <w:t xml:space="preserve"> навчальних дисциплін, які забезпечують професійну підготовку висококваліфікованих спеціалістів </w:t>
            </w:r>
            <w:r w:rsidR="002860EF">
              <w:rPr>
                <w:rFonts w:ascii="Times New Roman" w:hAnsi="Times New Roman"/>
                <w:sz w:val="24"/>
                <w:szCs w:val="24"/>
              </w:rPr>
              <w:t>у галузі правоохоронної діяльності</w:t>
            </w:r>
            <w:r w:rsidRPr="007558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860EF">
              <w:rPr>
                <w:rFonts w:ascii="Times New Roman" w:hAnsi="Times New Roman"/>
                <w:sz w:val="24"/>
                <w:szCs w:val="24"/>
              </w:rPr>
              <w:t>П</w:t>
            </w:r>
            <w:r w:rsidRPr="0075580D">
              <w:rPr>
                <w:rFonts w:ascii="Times New Roman" w:hAnsi="Times New Roman"/>
                <w:sz w:val="24"/>
                <w:szCs w:val="24"/>
              </w:rPr>
              <w:t>ризначення</w:t>
            </w:r>
            <w:r w:rsidR="002860EF">
              <w:rPr>
                <w:rFonts w:ascii="Times New Roman" w:hAnsi="Times New Roman"/>
                <w:sz w:val="24"/>
                <w:szCs w:val="24"/>
              </w:rPr>
              <w:t xml:space="preserve"> дисципліни</w:t>
            </w:r>
            <w:r w:rsidRPr="0075580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A770A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="00CA770A" w:rsidRPr="00CA770A">
              <w:rPr>
                <w:rFonts w:ascii="Times New Roman" w:hAnsi="Times New Roman"/>
                <w:sz w:val="24"/>
                <w:szCs w:val="24"/>
              </w:rPr>
              <w:t xml:space="preserve">  глибоких, системних теоретичних та практичних знань про </w:t>
            </w:r>
            <w:r w:rsidR="00CA770A">
              <w:rPr>
                <w:rFonts w:ascii="Times New Roman" w:hAnsi="Times New Roman"/>
                <w:sz w:val="24"/>
                <w:szCs w:val="24"/>
              </w:rPr>
              <w:t>кримінальні правопорушення</w:t>
            </w:r>
            <w:r w:rsidR="00CA770A" w:rsidRPr="00CA7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70A">
              <w:rPr>
                <w:rFonts w:ascii="Times New Roman" w:hAnsi="Times New Roman"/>
                <w:sz w:val="24"/>
                <w:szCs w:val="24"/>
              </w:rPr>
              <w:t>та</w:t>
            </w:r>
            <w:r w:rsidR="00CA770A" w:rsidRPr="00CA770A">
              <w:rPr>
                <w:rFonts w:ascii="Times New Roman" w:hAnsi="Times New Roman"/>
                <w:sz w:val="24"/>
                <w:szCs w:val="24"/>
              </w:rPr>
              <w:t xml:space="preserve"> їх правові наслідки, причини й умови злочинності в Україні й світі та формулювання правових обґрунтувань, висновків, пропозицій та рекомендацій щодо удосконалення прикладної правозастосовної діяльнос</w:t>
            </w:r>
            <w:r w:rsidR="00CA770A">
              <w:rPr>
                <w:rFonts w:ascii="Times New Roman" w:hAnsi="Times New Roman"/>
                <w:sz w:val="24"/>
                <w:szCs w:val="24"/>
              </w:rPr>
              <w:t>ті у сфері протидії злочинності.</w:t>
            </w:r>
          </w:p>
        </w:tc>
      </w:tr>
      <w:tr w:rsidR="007F7FB7" w14:paraId="51C669E8" w14:textId="77777777" w:rsidTr="00FD12B5">
        <w:tc>
          <w:tcPr>
            <w:tcW w:w="3261" w:type="dxa"/>
            <w:shd w:val="clear" w:color="auto" w:fill="FFFFFF"/>
          </w:tcPr>
          <w:p w14:paraId="33D5DC7B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</w:tcPr>
          <w:p w14:paraId="2E78223E" w14:textId="77777777" w:rsidR="007F7FB7" w:rsidRPr="0075580D" w:rsidRDefault="0075580D" w:rsidP="00CA77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80D">
              <w:rPr>
                <w:rFonts w:ascii="Times New Roman" w:hAnsi="Times New Roman"/>
                <w:bCs/>
                <w:sz w:val="24"/>
                <w:szCs w:val="24"/>
              </w:rPr>
              <w:t>Метою викладання навчальної дисципліни «</w:t>
            </w:r>
            <w:r w:rsidR="007A48F7">
              <w:rPr>
                <w:rFonts w:ascii="Times New Roman" w:hAnsi="Times New Roman"/>
                <w:bCs/>
                <w:sz w:val="24"/>
                <w:szCs w:val="24"/>
              </w:rPr>
              <w:t>Протидія</w:t>
            </w:r>
            <w:r w:rsidR="002860EF">
              <w:rPr>
                <w:rFonts w:ascii="Times New Roman" w:hAnsi="Times New Roman"/>
                <w:bCs/>
                <w:sz w:val="24"/>
                <w:szCs w:val="24"/>
              </w:rPr>
              <w:t xml:space="preserve"> злочинності</w:t>
            </w:r>
            <w:r w:rsidR="007A48F7">
              <w:rPr>
                <w:rFonts w:ascii="Times New Roman" w:hAnsi="Times New Roman"/>
                <w:bCs/>
                <w:sz w:val="24"/>
                <w:szCs w:val="24"/>
              </w:rPr>
              <w:t xml:space="preserve"> в Україні</w:t>
            </w:r>
            <w:r w:rsidRPr="0075580D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CA770A">
              <w:rPr>
                <w:rFonts w:ascii="Times New Roman" w:hAnsi="Times New Roman"/>
                <w:bCs/>
                <w:sz w:val="24"/>
                <w:szCs w:val="24"/>
              </w:rPr>
              <w:t xml:space="preserve">є </w:t>
            </w:r>
            <w:r w:rsidR="00CA770A" w:rsidRPr="00CA770A">
              <w:rPr>
                <w:rFonts w:ascii="Times New Roman" w:hAnsi="Times New Roman"/>
                <w:sz w:val="24"/>
                <w:szCs w:val="24"/>
              </w:rPr>
              <w:t>забезпечення формування у студентів здатності розв’язувати комплексні задачі та проблеми в галузі протидії злочинним проявам, здійснювати в цій галузі дослідницьку діяльність, що передбачає глибоке осмислення наявних знань, створення нових цілісних знань, оволодіння методологією протидії злочинності, практичне впровадження отриманих результатів, а також формування системи світоглядних засад студентів щодо розуміння природи і змісту злочинності.</w:t>
            </w:r>
          </w:p>
        </w:tc>
      </w:tr>
      <w:tr w:rsidR="007F7FB7" w14:paraId="5A0AFE7D" w14:textId="77777777" w:rsidTr="00FD12B5">
        <w:tc>
          <w:tcPr>
            <w:tcW w:w="3261" w:type="dxa"/>
            <w:shd w:val="clear" w:color="auto" w:fill="FFFFFF"/>
          </w:tcPr>
          <w:p w14:paraId="43D9CAC3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14:paraId="154480BF" w14:textId="77777777" w:rsidR="002F375C" w:rsidRDefault="002F375C" w:rsidP="0071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 час вивчення навчальної дисципліни «</w:t>
            </w:r>
            <w:r w:rsidR="001F4202">
              <w:rPr>
                <w:rFonts w:ascii="Times New Roman" w:hAnsi="Times New Roman"/>
                <w:sz w:val="24"/>
                <w:szCs w:val="24"/>
              </w:rPr>
              <w:t>Протидія злочинності в Україні</w:t>
            </w: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студенти повинні</w:t>
            </w:r>
            <w:r w:rsidR="00BF4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вміти</w:t>
            </w: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14:paraId="000BD411" w14:textId="77777777" w:rsidR="00CA770A" w:rsidRDefault="00CA770A" w:rsidP="00CA770A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дійснювати координацію діяльності суб’єктів забезпечення публічної безпеки і порядку, а також комунікацію з фізичними та юридичними особами з метою своєчасного реагування на кримінальні злочини, адміністративні правопорушення та події; </w:t>
            </w:r>
          </w:p>
          <w:p w14:paraId="60D337E3" w14:textId="77777777" w:rsidR="00CA770A" w:rsidRDefault="00CA770A" w:rsidP="00CA770A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знати і розуміти відповідні вимоги законодавства, грамотно оформлювати процесуальні документи, що використовуються під час провадження у справах про адміністративні правопорушення, здійснювати превентивні та примусові поліцейські заходи, а також кваліфікацію адміністративних та кримінальних правопорушень;</w:t>
            </w:r>
          </w:p>
          <w:p w14:paraId="2213E3A6" w14:textId="77777777" w:rsidR="00CA770A" w:rsidRDefault="00CA770A" w:rsidP="00CA770A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використовувати основні методи та засоби забезпечення правопорядку в державі, дотримуватись прав і свобод людини і громадянина, попередження та припинення нелегальної (незаконної) міграції та інших загроз національної безпеки держави (кібербезпеку, економічну та інформаційну безпеку, тощо);</w:t>
            </w:r>
          </w:p>
          <w:p w14:paraId="701112CC" w14:textId="77777777" w:rsidR="007F7FB7" w:rsidRPr="00920C29" w:rsidRDefault="00CA770A" w:rsidP="00CA770A">
            <w:pPr>
              <w:tabs>
                <w:tab w:val="left" w:pos="34"/>
              </w:tabs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вміти оцінювати обстановку, рівень потенційних загроз та викликів, прогнозувати розвиток обстановки, дій правопорушників та противник, вживати заходів з метою запобігання, виявлення та припинення правопорушень.</w:t>
            </w:r>
          </w:p>
        </w:tc>
      </w:tr>
      <w:tr w:rsidR="007F7FB7" w14:paraId="1547EE82" w14:textId="77777777" w:rsidTr="0035112F">
        <w:trPr>
          <w:trHeight w:val="416"/>
        </w:trPr>
        <w:tc>
          <w:tcPr>
            <w:tcW w:w="3261" w:type="dxa"/>
            <w:shd w:val="clear" w:color="auto" w:fill="FFFFFF"/>
          </w:tcPr>
          <w:p w14:paraId="72D1EE47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14:paraId="7AAF1712" w14:textId="77777777" w:rsidR="00C703BA" w:rsidRPr="00C703BA" w:rsidRDefault="00C703BA" w:rsidP="00C70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0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результаті вивчення навчальної дисципліни студент повинен набути наступні компетентності:</w:t>
            </w:r>
          </w:p>
          <w:p w14:paraId="2A15025B" w14:textId="77777777" w:rsidR="00CA770A" w:rsidRDefault="00CA770A" w:rsidP="00CA770A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</w:t>
            </w:r>
            <w:r>
              <w:rPr>
                <w:rFonts w:ascii="Times New Roman" w:hAnsi="Times New Roman"/>
                <w:sz w:val="24"/>
                <w:szCs w:val="24"/>
              </w:rPr>
              <w:t>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життя;</w:t>
            </w:r>
          </w:p>
          <w:p w14:paraId="0308176F" w14:textId="77777777" w:rsidR="00CA770A" w:rsidRDefault="00CA770A" w:rsidP="00CA770A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здатність професійно оперувати категоріально-понятійним апаратом права і правоохоронної діяльності;</w:t>
            </w:r>
          </w:p>
          <w:p w14:paraId="68779D8B" w14:textId="77777777" w:rsidR="00CA770A" w:rsidRDefault="00CA770A" w:rsidP="00CA770A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здатність до критичного та системного аналізу правових явищ і застосування набутих знань та навичок у професійній діяльності;</w:t>
            </w:r>
          </w:p>
          <w:p w14:paraId="4FE3BB62" w14:textId="77777777" w:rsidR="00CA770A" w:rsidRDefault="00CA770A" w:rsidP="00CA770A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здатність самостійно збирати та критично опрацьовувати, аналізувати та узагальнювати правову інформацію з різних джерел; </w:t>
            </w:r>
          </w:p>
          <w:p w14:paraId="6E987FEE" w14:textId="77777777" w:rsidR="00CA770A" w:rsidRDefault="00CA770A" w:rsidP="00CA770A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здатність забезпечувати законність та правопорядок, безпеку особистості та суспільства, протидіяти нелегальній (незаконній) міграції, тероризму та торгівлі людьми; </w:t>
            </w:r>
          </w:p>
          <w:p w14:paraId="6B70CBCA" w14:textId="77777777" w:rsidR="00CA770A" w:rsidRDefault="00CA770A" w:rsidP="00CA770A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здатність до аналізу та оцінки ризиків що впливають на вчинення адміністративних правопорушень та кримінальних злочинів (проступків);</w:t>
            </w:r>
          </w:p>
          <w:p w14:paraId="6146E7D0" w14:textId="77777777" w:rsidR="00CA770A" w:rsidRDefault="00CA770A" w:rsidP="00CA770A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здатність систематизувати закономірності злочинності, визначати особу злочинця, причини і умови злочинності та її окремих видів, реалізовувати напрями і заходи її запобігання; </w:t>
            </w:r>
          </w:p>
          <w:p w14:paraId="7837F1E6" w14:textId="77777777" w:rsidR="007F7FB7" w:rsidRPr="00920C29" w:rsidRDefault="00CA770A" w:rsidP="00CA770A">
            <w:pPr>
              <w:spacing w:after="0"/>
              <w:ind w:firstLine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здатність вживати заходів з метою запобігання, виявлення та припинення адміністративних і кримінальних правопорушень, заходів, спрямованих на усунення загроз життю та здоров’ю фізичних осіб та публічній безпеці.</w:t>
            </w:r>
          </w:p>
        </w:tc>
      </w:tr>
      <w:tr w:rsidR="007F7FB7" w14:paraId="7A6AA7B6" w14:textId="77777777" w:rsidTr="00FD12B5">
        <w:tc>
          <w:tcPr>
            <w:tcW w:w="3261" w:type="dxa"/>
            <w:shd w:val="clear" w:color="auto" w:fill="FFFFFF"/>
          </w:tcPr>
          <w:p w14:paraId="03959EB6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160" w:type="dxa"/>
          </w:tcPr>
          <w:p w14:paraId="1DF66969" w14:textId="77777777" w:rsidR="007F7FB7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Зміст дисципліни: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136AAF4" w14:textId="77777777" w:rsidR="00CA770A" w:rsidRPr="00CA770A" w:rsidRDefault="0035112F" w:rsidP="00FD1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511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770A" w:rsidRPr="00CA770A">
              <w:rPr>
                <w:rFonts w:ascii="Times New Roman" w:hAnsi="Times New Roman"/>
                <w:sz w:val="24"/>
                <w:szCs w:val="24"/>
              </w:rPr>
              <w:t>Кримінально-правова політика в контексті політики держави в сфері протидії злочинності</w:t>
            </w:r>
            <w:r w:rsidR="001F42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4902E4" w14:textId="77777777" w:rsidR="006021AA" w:rsidRPr="00CA770A" w:rsidRDefault="0035112F" w:rsidP="00FD1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70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CA770A" w:rsidRPr="00CA770A">
              <w:rPr>
                <w:rFonts w:ascii="Times New Roman" w:hAnsi="Times New Roman"/>
                <w:sz w:val="24"/>
                <w:szCs w:val="24"/>
              </w:rPr>
              <w:t>Місце і роль політики у сфері протидії злочинності в загальній політиці держави</w:t>
            </w:r>
            <w:r w:rsidR="001F42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00E423" w14:textId="77777777" w:rsidR="007F7FB7" w:rsidRPr="00F17A98" w:rsidRDefault="007F7FB7" w:rsidP="00FD1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Види занять: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7A98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</w:p>
          <w:p w14:paraId="1A3CB735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Методи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B24">
              <w:rPr>
                <w:rFonts w:ascii="Times New Roman" w:hAnsi="Times New Roman"/>
                <w:sz w:val="24"/>
                <w:szCs w:val="24"/>
              </w:rPr>
              <w:t>навчальна дискусія</w:t>
            </w:r>
            <w:r>
              <w:rPr>
                <w:rFonts w:ascii="Times New Roman" w:hAnsi="Times New Roman"/>
                <w:sz w:val="24"/>
                <w:szCs w:val="24"/>
              </w:rPr>
              <w:t>, ноозасоби, креативні технології, інноваційні методики, дидактичні матеріали.</w:t>
            </w:r>
          </w:p>
          <w:p w14:paraId="264D3157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B24">
              <w:rPr>
                <w:rFonts w:ascii="Times New Roman" w:hAnsi="Times New Roman"/>
                <w:sz w:val="24"/>
                <w:szCs w:val="24"/>
              </w:rPr>
              <w:t>очна,  дистанційна</w:t>
            </w:r>
          </w:p>
        </w:tc>
      </w:tr>
      <w:tr w:rsidR="007F7FB7" w14:paraId="19D8AE24" w14:textId="77777777" w:rsidTr="00FD12B5">
        <w:tc>
          <w:tcPr>
            <w:tcW w:w="3261" w:type="dxa"/>
            <w:shd w:val="clear" w:color="auto" w:fill="FFFFFF"/>
          </w:tcPr>
          <w:p w14:paraId="68B0F626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Пререквізити</w:t>
            </w:r>
          </w:p>
        </w:tc>
        <w:tc>
          <w:tcPr>
            <w:tcW w:w="7160" w:type="dxa"/>
          </w:tcPr>
          <w:p w14:paraId="67E01028" w14:textId="77777777" w:rsidR="007F7FB7" w:rsidRPr="0095455B" w:rsidRDefault="00BF458A" w:rsidP="0051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4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Кримінальне право</w:t>
            </w:r>
            <w:r w:rsidR="007558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України, </w:t>
            </w:r>
            <w:r w:rsidR="005139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Кримінологія та профілактика злочинності</w:t>
            </w:r>
          </w:p>
        </w:tc>
      </w:tr>
      <w:tr w:rsidR="007F7FB7" w14:paraId="5333DD11" w14:textId="77777777" w:rsidTr="00FD12B5">
        <w:tc>
          <w:tcPr>
            <w:tcW w:w="3261" w:type="dxa"/>
            <w:shd w:val="clear" w:color="auto" w:fill="FFFFFF"/>
          </w:tcPr>
          <w:p w14:paraId="289D6C3A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Пореквізити</w:t>
            </w:r>
          </w:p>
        </w:tc>
        <w:tc>
          <w:tcPr>
            <w:tcW w:w="7160" w:type="dxa"/>
          </w:tcPr>
          <w:p w14:paraId="3A4DBC0C" w14:textId="77777777" w:rsidR="007F7FB7" w:rsidRPr="00814C9E" w:rsidRDefault="00EF2120" w:rsidP="0051393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Основи інформаційно-аналітичного забезпечення правоохоронної діяльності</w:t>
            </w:r>
            <w:r w:rsidR="008B1D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Актуальні питання кримінального права</w:t>
            </w:r>
          </w:p>
        </w:tc>
      </w:tr>
      <w:tr w:rsidR="007F7FB7" w14:paraId="3872B62A" w14:textId="77777777" w:rsidTr="00FD12B5">
        <w:tc>
          <w:tcPr>
            <w:tcW w:w="3261" w:type="dxa"/>
            <w:shd w:val="clear" w:color="auto" w:fill="FFFFFF"/>
          </w:tcPr>
          <w:p w14:paraId="07B4C4AC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14:paraId="3CE9B8C0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з репозитарію та фонду НТБ НАУ</w:t>
            </w:r>
          </w:p>
        </w:tc>
        <w:tc>
          <w:tcPr>
            <w:tcW w:w="7160" w:type="dxa"/>
          </w:tcPr>
          <w:p w14:paraId="6D61756A" w14:textId="77777777" w:rsidR="001F4202" w:rsidRDefault="001F4202" w:rsidP="001F4202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34FD">
              <w:rPr>
                <w:rFonts w:ascii="Times New Roman" w:eastAsia="Times New Roman" w:hAnsi="Times New Roman"/>
                <w:b/>
                <w:iCs/>
                <w:color w:val="0000FF"/>
                <w:sz w:val="24"/>
                <w:szCs w:val="24"/>
                <w:lang w:eastAsia="ru-RU"/>
              </w:rPr>
              <w:t>Навчальна та наукова література:</w:t>
            </w:r>
          </w:p>
          <w:p w14:paraId="4EE25147" w14:textId="77777777" w:rsidR="00CA770A" w:rsidRPr="00562859" w:rsidRDefault="006B1CDD" w:rsidP="00CA77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EF2120" w:rsidRPr="00562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CA770A" w:rsidRPr="00562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A770A" w:rsidRPr="00562859">
              <w:rPr>
                <w:rFonts w:ascii="Times New Roman" w:hAnsi="Times New Roman"/>
                <w:sz w:val="24"/>
                <w:szCs w:val="24"/>
              </w:rPr>
              <w:t>Голіна В.В. Державне програмування і регіональне планування заходів запобігання злочинності в Україні: монограф</w:t>
            </w:r>
            <w:r w:rsidR="00562859" w:rsidRPr="00562859">
              <w:rPr>
                <w:rFonts w:ascii="Times New Roman" w:hAnsi="Times New Roman"/>
                <w:sz w:val="24"/>
                <w:szCs w:val="24"/>
              </w:rPr>
              <w:t>і</w:t>
            </w:r>
            <w:r w:rsidR="00CA770A" w:rsidRPr="00562859">
              <w:rPr>
                <w:rFonts w:ascii="Times New Roman" w:hAnsi="Times New Roman"/>
                <w:sz w:val="24"/>
                <w:szCs w:val="24"/>
              </w:rPr>
              <w:t>я. Харків: Право, 2012.</w:t>
            </w:r>
            <w:r w:rsidR="00562859">
              <w:rPr>
                <w:rFonts w:ascii="Times New Roman" w:hAnsi="Times New Roman"/>
                <w:sz w:val="24"/>
                <w:szCs w:val="24"/>
              </w:rPr>
              <w:t xml:space="preserve"> 304 с.</w:t>
            </w:r>
          </w:p>
          <w:p w14:paraId="5B54EEAD" w14:textId="77777777" w:rsidR="00562859" w:rsidRPr="00562859" w:rsidRDefault="00562859" w:rsidP="00562859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59">
              <w:rPr>
                <w:rFonts w:ascii="Times New Roman" w:hAnsi="Times New Roman"/>
                <w:sz w:val="24"/>
                <w:szCs w:val="24"/>
              </w:rPr>
              <w:t xml:space="preserve">2. Політика у сфері боротьби зі злочинністю України : теоретичні та прикладні проблеми / за заг. Ред. П. Л. Фріса та В. Б. Харченка. </w:t>
            </w:r>
            <w:r w:rsidRPr="00562859">
              <w:rPr>
                <w:rFonts w:ascii="Times New Roman" w:hAnsi="Times New Roman"/>
                <w:sz w:val="24"/>
                <w:szCs w:val="24"/>
              </w:rPr>
              <w:lastRenderedPageBreak/>
              <w:t>Івано-Франківськ. Харків, 2016.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419 с.</w:t>
            </w:r>
          </w:p>
          <w:p w14:paraId="6455538A" w14:textId="77777777" w:rsidR="006B1CDD" w:rsidRPr="00562859" w:rsidRDefault="00562859" w:rsidP="00562859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62859">
              <w:rPr>
                <w:rFonts w:ascii="Times New Roman" w:hAnsi="Times New Roman"/>
                <w:sz w:val="24"/>
                <w:szCs w:val="24"/>
              </w:rPr>
              <w:t>3. Орлов Ю. В. Політико-кримінологічна теорія протидії злочинності: монографія. Харків: Діса плюс, 2016.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656 с.</w:t>
            </w:r>
          </w:p>
        </w:tc>
      </w:tr>
      <w:tr w:rsidR="007F7FB7" w14:paraId="28F641EE" w14:textId="77777777" w:rsidTr="00FD12B5">
        <w:tc>
          <w:tcPr>
            <w:tcW w:w="3261" w:type="dxa"/>
            <w:shd w:val="clear" w:color="auto" w:fill="FFFFFF"/>
          </w:tcPr>
          <w:p w14:paraId="23C34BB7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160" w:type="dxa"/>
          </w:tcPr>
          <w:p w14:paraId="163C78E2" w14:textId="77777777" w:rsidR="007F7FB7" w:rsidRPr="00C45B24" w:rsidRDefault="007F7FB7" w:rsidP="00FD1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Аудиторія практичного навчання</w:t>
            </w:r>
          </w:p>
        </w:tc>
      </w:tr>
      <w:tr w:rsidR="007F7FB7" w14:paraId="58557D64" w14:textId="77777777" w:rsidTr="00FD12B5">
        <w:tc>
          <w:tcPr>
            <w:tcW w:w="3261" w:type="dxa"/>
            <w:shd w:val="clear" w:color="auto" w:fill="FFFFFF"/>
          </w:tcPr>
          <w:p w14:paraId="0A4C1A69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14:paraId="249DE48B" w14:textId="77777777" w:rsidR="007F7FB7" w:rsidRPr="00F45D24" w:rsidRDefault="00EF2120" w:rsidP="00AE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Залік</w:t>
            </w:r>
          </w:p>
        </w:tc>
      </w:tr>
      <w:tr w:rsidR="007F7FB7" w14:paraId="78E149E5" w14:textId="77777777" w:rsidTr="00FD12B5">
        <w:tc>
          <w:tcPr>
            <w:tcW w:w="3261" w:type="dxa"/>
            <w:shd w:val="clear" w:color="auto" w:fill="FFFFFF"/>
          </w:tcPr>
          <w:p w14:paraId="62B83773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14:paraId="5034139D" w14:textId="77777777" w:rsidR="007F7FB7" w:rsidRPr="007409CA" w:rsidRDefault="007F7FB7" w:rsidP="00FD12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09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кримінального права і процесу</w:t>
            </w:r>
          </w:p>
        </w:tc>
      </w:tr>
      <w:tr w:rsidR="007F7FB7" w14:paraId="4969F865" w14:textId="77777777" w:rsidTr="00FD12B5">
        <w:tc>
          <w:tcPr>
            <w:tcW w:w="3261" w:type="dxa"/>
            <w:shd w:val="clear" w:color="auto" w:fill="FFFFFF"/>
          </w:tcPr>
          <w:p w14:paraId="75DCCA8D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14:paraId="325386DF" w14:textId="77777777" w:rsidR="007F7FB7" w:rsidRPr="007409CA" w:rsidRDefault="007F7FB7" w:rsidP="00FD12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юридичний </w:t>
            </w:r>
          </w:p>
        </w:tc>
      </w:tr>
      <w:tr w:rsidR="007F7FB7" w14:paraId="5E98BB52" w14:textId="77777777" w:rsidTr="00FD12B5">
        <w:trPr>
          <w:trHeight w:val="1959"/>
        </w:trPr>
        <w:tc>
          <w:tcPr>
            <w:tcW w:w="3261" w:type="dxa"/>
            <w:shd w:val="clear" w:color="auto" w:fill="FFFFFF"/>
          </w:tcPr>
          <w:p w14:paraId="016B1D4D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</w:tc>
        <w:tc>
          <w:tcPr>
            <w:tcW w:w="7160" w:type="dxa"/>
          </w:tcPr>
          <w:p w14:paraId="054FC7F3" w14:textId="77777777" w:rsidR="0027002B" w:rsidRPr="0027002B" w:rsidRDefault="0027002B" w:rsidP="002700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ПІБ викладача СИСОЄВА ВІКТОРІЯ ПЕТРІВНА</w:t>
            </w:r>
          </w:p>
          <w:p w14:paraId="60B678DD" w14:textId="77777777" w:rsidR="0027002B" w:rsidRPr="0027002B" w:rsidRDefault="0027002B" w:rsidP="002700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02B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F2E326C" wp14:editId="1A51290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1057275" cy="1162685"/>
                      <wp:effectExtent l="5715" t="10795" r="13335" b="7620"/>
                      <wp:wrapTight wrapText="bothSides">
                        <wp:wrapPolygon edited="0">
                          <wp:start x="-195" y="-153"/>
                          <wp:lineTo x="-195" y="21600"/>
                          <wp:lineTo x="21795" y="21600"/>
                          <wp:lineTo x="21795" y="-153"/>
                          <wp:lineTo x="-195" y="-153"/>
                        </wp:wrapPolygon>
                      </wp:wrapTight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162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6A002E8" w14:textId="77777777" w:rsidR="0027002B" w:rsidRDefault="0027002B" w:rsidP="0027002B">
                                  <w:pPr>
                                    <w:jc w:val="center"/>
                                  </w:pPr>
                                </w:p>
                                <w:p w14:paraId="339C4072" w14:textId="77777777" w:rsidR="0027002B" w:rsidRDefault="0027002B" w:rsidP="0027002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006D2C23" wp14:editId="7742E067">
                                        <wp:extent cx="862965" cy="936625"/>
                                        <wp:effectExtent l="0" t="0" r="0" b="0"/>
                                        <wp:docPr id="2" name="Рисунок 2" descr="http://www.law.nau.edu.ua/images/stories/caf_criminalnogo_prava_i_procesu/sysoyev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http://www.law.nau.edu.ua/images/stories/caf_criminalnogo_prava_i_procesu/sysoyeva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2965" cy="936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E32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-2.55pt;margin-top:6.85pt;width:83.25pt;height:91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" filled="f" strokeweight=".5pt">
                      <v:textbox inset="3.6pt,,3.6pt">
                        <w:txbxContent>
                          <w:p w14:paraId="36A002E8" w14:textId="77777777" w:rsidR="0027002B" w:rsidRDefault="0027002B" w:rsidP="0027002B">
                            <w:pPr>
                              <w:jc w:val="center"/>
                            </w:pPr>
                          </w:p>
                          <w:p w14:paraId="339C4072" w14:textId="77777777" w:rsidR="0027002B" w:rsidRDefault="0027002B" w:rsidP="0027002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 wp14:anchorId="006D2C23" wp14:editId="7742E067">
                                  <wp:extent cx="862965" cy="936625"/>
                                  <wp:effectExtent l="0" t="0" r="0" b="0"/>
                                  <wp:docPr id="2" name="Рисунок 2" descr="http://www.law.nau.edu.ua/images/stories/caf_criminalnogo_prava_i_procesu/sysoyev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http://www.law.nau.edu.ua/images/stories/caf_criminalnogo_prava_i_procesu/sysoyev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965" cy="936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Посада: </w:t>
            </w:r>
            <w:r w:rsidRPr="0027002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доцент кафедри</w:t>
            </w:r>
          </w:p>
          <w:p w14:paraId="5347957A" w14:textId="77777777" w:rsidR="0027002B" w:rsidRPr="0027002B" w:rsidRDefault="0027002B" w:rsidP="002700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Науковий ступінь: </w:t>
            </w:r>
            <w:r w:rsidRPr="0027002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кандидат юридичних наук</w:t>
            </w:r>
          </w:p>
          <w:p w14:paraId="7C3E4614" w14:textId="77777777" w:rsidR="0027002B" w:rsidRPr="0027002B" w:rsidRDefault="0027002B" w:rsidP="00270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Профайл викладача: </w:t>
            </w:r>
            <w:r w:rsidRPr="00270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http://www.law.nau.edu.ua/ uk/caphedras/chair2/3247-sysoyeva-v-p-</w:t>
            </w:r>
          </w:p>
          <w:p w14:paraId="7C136885" w14:textId="77777777" w:rsidR="0027002B" w:rsidRPr="0027002B" w:rsidRDefault="0027002B" w:rsidP="002700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Тел.: </w:t>
            </w:r>
            <w:r w:rsidRPr="00270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044 406 70 15</w:t>
            </w:r>
          </w:p>
          <w:p w14:paraId="0F9DAEE1" w14:textId="77777777" w:rsidR="0027002B" w:rsidRPr="0027002B" w:rsidRDefault="0027002B" w:rsidP="002700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E-mail: </w:t>
            </w:r>
            <w:r w:rsidRPr="0027002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viktoriia.sysoieva@npp.nau.edu.ua</w:t>
            </w:r>
          </w:p>
          <w:p w14:paraId="2F4AAB41" w14:textId="77777777" w:rsidR="007F7FB7" w:rsidRPr="00445623" w:rsidRDefault="0027002B" w:rsidP="002700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Робоче місце: </w:t>
            </w:r>
            <w:r w:rsidRPr="0027002B">
              <w:rPr>
                <w:rFonts w:ascii="Times New Roman" w:hAnsi="Times New Roman"/>
                <w:sz w:val="24"/>
                <w:szCs w:val="24"/>
              </w:rPr>
              <w:t>1-448</w:t>
            </w:r>
          </w:p>
        </w:tc>
      </w:tr>
      <w:tr w:rsidR="007F7FB7" w14:paraId="25AFC90C" w14:textId="77777777" w:rsidTr="00FD12B5">
        <w:tc>
          <w:tcPr>
            <w:tcW w:w="3261" w:type="dxa"/>
            <w:shd w:val="clear" w:color="auto" w:fill="FFFFFF"/>
          </w:tcPr>
          <w:p w14:paraId="24572969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</w:tcPr>
          <w:p w14:paraId="3EDC54D8" w14:textId="77777777" w:rsidR="007F7FB7" w:rsidRPr="00B55302" w:rsidRDefault="007F7FB7" w:rsidP="00FD12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7F7FB7" w14:paraId="7783E39C" w14:textId="77777777" w:rsidTr="00FD12B5">
        <w:tc>
          <w:tcPr>
            <w:tcW w:w="3261" w:type="dxa"/>
            <w:shd w:val="clear" w:color="auto" w:fill="FFFFFF"/>
          </w:tcPr>
          <w:p w14:paraId="63C09E62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Лінк на дисципліну</w:t>
            </w:r>
          </w:p>
        </w:tc>
        <w:tc>
          <w:tcPr>
            <w:tcW w:w="7160" w:type="dxa"/>
          </w:tcPr>
          <w:p w14:paraId="6F890B50" w14:textId="77777777" w:rsidR="007F7FB7" w:rsidRPr="00B43F8F" w:rsidRDefault="00610645" w:rsidP="0027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розробці</w:t>
            </w:r>
          </w:p>
        </w:tc>
      </w:tr>
    </w:tbl>
    <w:p w14:paraId="19BFD913" w14:textId="77777777" w:rsidR="007F7FB7" w:rsidRDefault="007F7FB7" w:rsidP="007F7FB7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FF77C0D" w14:textId="77777777" w:rsidR="005F2983" w:rsidRDefault="004443E1"/>
    <w:sectPr w:rsidR="005F2983" w:rsidSect="005415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BB75038"/>
    <w:multiLevelType w:val="hybridMultilevel"/>
    <w:tmpl w:val="6CBAA194"/>
    <w:lvl w:ilvl="0" w:tplc="8534AE9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91B1E"/>
    <w:multiLevelType w:val="hybridMultilevel"/>
    <w:tmpl w:val="DF045D2C"/>
    <w:lvl w:ilvl="0" w:tplc="8534AE9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066DD"/>
    <w:multiLevelType w:val="hybridMultilevel"/>
    <w:tmpl w:val="AC5859DE"/>
    <w:lvl w:ilvl="0" w:tplc="622233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275BAD"/>
    <w:multiLevelType w:val="hybridMultilevel"/>
    <w:tmpl w:val="D5B03A42"/>
    <w:lvl w:ilvl="0" w:tplc="C456B4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31CF0"/>
    <w:multiLevelType w:val="hybridMultilevel"/>
    <w:tmpl w:val="8FFC2806"/>
    <w:lvl w:ilvl="0" w:tplc="3C5E661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B7"/>
    <w:rsid w:val="0001602D"/>
    <w:rsid w:val="000461CD"/>
    <w:rsid w:val="00152B27"/>
    <w:rsid w:val="001F4202"/>
    <w:rsid w:val="00263F30"/>
    <w:rsid w:val="002669B1"/>
    <w:rsid w:val="0027002B"/>
    <w:rsid w:val="002860EF"/>
    <w:rsid w:val="002F375C"/>
    <w:rsid w:val="0035112F"/>
    <w:rsid w:val="00390D2D"/>
    <w:rsid w:val="003D641E"/>
    <w:rsid w:val="00403866"/>
    <w:rsid w:val="004443E1"/>
    <w:rsid w:val="004633DE"/>
    <w:rsid w:val="00473B7B"/>
    <w:rsid w:val="0051393C"/>
    <w:rsid w:val="005415B9"/>
    <w:rsid w:val="00562859"/>
    <w:rsid w:val="006021AA"/>
    <w:rsid w:val="00610645"/>
    <w:rsid w:val="006B1CDD"/>
    <w:rsid w:val="00717067"/>
    <w:rsid w:val="00743BD7"/>
    <w:rsid w:val="0074617C"/>
    <w:rsid w:val="0075580D"/>
    <w:rsid w:val="007A48F7"/>
    <w:rsid w:val="007F7FB7"/>
    <w:rsid w:val="008B1D53"/>
    <w:rsid w:val="008B212F"/>
    <w:rsid w:val="009125FF"/>
    <w:rsid w:val="00920C29"/>
    <w:rsid w:val="0095455B"/>
    <w:rsid w:val="009B3BAD"/>
    <w:rsid w:val="00AE120C"/>
    <w:rsid w:val="00B43F8F"/>
    <w:rsid w:val="00B50C64"/>
    <w:rsid w:val="00B8016B"/>
    <w:rsid w:val="00BE41F0"/>
    <w:rsid w:val="00BF458A"/>
    <w:rsid w:val="00C703BA"/>
    <w:rsid w:val="00CA770A"/>
    <w:rsid w:val="00CD5638"/>
    <w:rsid w:val="00CE5A3E"/>
    <w:rsid w:val="00D00E94"/>
    <w:rsid w:val="00D43675"/>
    <w:rsid w:val="00E43A3A"/>
    <w:rsid w:val="00ED2ADF"/>
    <w:rsid w:val="00EF2120"/>
    <w:rsid w:val="00F45D24"/>
    <w:rsid w:val="00F53438"/>
    <w:rsid w:val="00F82349"/>
    <w:rsid w:val="00FE5B62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AE01"/>
  <w15:docId w15:val="{FDEB27A0-9720-4834-AC1F-F2D17D3B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FB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FB7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63F30"/>
    <w:rPr>
      <w:color w:val="0000FF"/>
      <w:u w:val="single"/>
    </w:rPr>
  </w:style>
  <w:style w:type="character" w:customStyle="1" w:styleId="apple-style-span">
    <w:name w:val="apple-style-span"/>
    <w:uiPriority w:val="99"/>
    <w:rsid w:val="0075580D"/>
    <w:rPr>
      <w:rFonts w:ascii="Times New Roman" w:hAnsi="Times New Roman" w:cs="Times New Roman" w:hint="default"/>
    </w:rPr>
  </w:style>
  <w:style w:type="paragraph" w:styleId="a7">
    <w:name w:val="Title"/>
    <w:basedOn w:val="a"/>
    <w:link w:val="a8"/>
    <w:uiPriority w:val="10"/>
    <w:qFormat/>
    <w:rsid w:val="002669B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x-none"/>
    </w:rPr>
  </w:style>
  <w:style w:type="character" w:customStyle="1" w:styleId="a9">
    <w:name w:val="Название Знак"/>
    <w:basedOn w:val="a0"/>
    <w:uiPriority w:val="10"/>
    <w:rsid w:val="002669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link w:val="a7"/>
    <w:uiPriority w:val="10"/>
    <w:locked/>
    <w:rsid w:val="002669B1"/>
    <w:rPr>
      <w:rFonts w:ascii="Times New Roman" w:eastAsia="Times New Roman" w:hAnsi="Times New Roman" w:cs="Times New Roman"/>
      <w:sz w:val="28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3892</Words>
  <Characters>2220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2021-06-11T08:31:00Z</dcterms:created>
  <dcterms:modified xsi:type="dcterms:W3CDTF">2021-06-11T08:31:00Z</dcterms:modified>
</cp:coreProperties>
</file>