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0E" w:rsidRPr="002C1C0E" w:rsidRDefault="002C1C0E" w:rsidP="002C1C0E">
      <w:pPr>
        <w:spacing w:after="0" w:line="360" w:lineRule="auto"/>
        <w:ind w:firstLine="284"/>
        <w:jc w:val="right"/>
        <w:rPr>
          <w:rFonts w:ascii="Times New Roman" w:hAnsi="Times New Roman"/>
          <w:b/>
          <w:sz w:val="28"/>
          <w:szCs w:val="28"/>
        </w:rPr>
      </w:pPr>
      <w:r w:rsidRPr="002C1C0E">
        <w:rPr>
          <w:rFonts w:ascii="Times New Roman" w:hAnsi="Times New Roman"/>
          <w:b/>
          <w:sz w:val="28"/>
          <w:szCs w:val="28"/>
        </w:rPr>
        <w:t xml:space="preserve">О. </w:t>
      </w:r>
      <w:proofErr w:type="spellStart"/>
      <w:r w:rsidRPr="002C1C0E">
        <w:rPr>
          <w:rFonts w:ascii="Times New Roman" w:hAnsi="Times New Roman"/>
          <w:b/>
          <w:sz w:val="28"/>
          <w:szCs w:val="28"/>
        </w:rPr>
        <w:t>Logvynenko</w:t>
      </w:r>
      <w:proofErr w:type="spellEnd"/>
    </w:p>
    <w:p w:rsidR="00054B08" w:rsidRPr="0086350D" w:rsidRDefault="00054B08" w:rsidP="0086350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B08" w:rsidRPr="00054B08" w:rsidRDefault="00054B08" w:rsidP="00054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54B08">
        <w:rPr>
          <w:rFonts w:ascii="Times New Roman" w:hAnsi="Times New Roman" w:cs="Times New Roman"/>
          <w:b/>
          <w:sz w:val="28"/>
          <w:szCs w:val="28"/>
          <w:lang w:val="en-US"/>
        </w:rPr>
        <w:t>NATIONAL SECURITY OF UKRAIN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 IN THE CONTEXT OF LEGAL REGULATION IN THE SPHERE</w:t>
      </w:r>
      <w:r w:rsidRPr="00054B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ECOLOGICAL PROBLEMS.</w:t>
      </w:r>
      <w:proofErr w:type="gramEnd"/>
    </w:p>
    <w:p w:rsidR="00054B08" w:rsidRPr="00054B08" w:rsidRDefault="00054B08" w:rsidP="008635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2B54" w:rsidRPr="0086350D" w:rsidRDefault="007C5591" w:rsidP="0086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35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Statement of the </w:t>
      </w:r>
      <w:r w:rsidR="00DC2B54" w:rsidRPr="0086350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8635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roblem and its </w:t>
      </w:r>
      <w:r w:rsidR="00DC2B54" w:rsidRPr="0086350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86350D">
        <w:rPr>
          <w:rFonts w:ascii="Times New Roman" w:hAnsi="Times New Roman" w:cs="Times New Roman"/>
          <w:b/>
          <w:sz w:val="28"/>
          <w:szCs w:val="28"/>
          <w:lang w:val="en-US"/>
        </w:rPr>
        <w:t>elevance.</w:t>
      </w:r>
      <w:proofErr w:type="gramEnd"/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Today the level of environmental risk d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>epends upon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the effects of human activities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>A man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begin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to understand that 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nature should be perceived in several aspects: as a mighty force and as a fragile organism that can 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destroy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4B6E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careless actions. 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From the end of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last century, realizing that the state of the environment depends on human activities, the world community began to show greater i</w:t>
      </w:r>
      <w:r w:rsidR="002C1C0E">
        <w:rPr>
          <w:rFonts w:ascii="Times New Roman" w:hAnsi="Times New Roman" w:cs="Times New Roman"/>
          <w:sz w:val="28"/>
          <w:szCs w:val="28"/>
          <w:lang w:val="en-US"/>
        </w:rPr>
        <w:t xml:space="preserve">nterest in its protection, the </w:t>
      </w:r>
      <w:bookmarkStart w:id="0" w:name="_GoBack"/>
      <w:bookmarkEnd w:id="0"/>
      <w:r w:rsidRPr="0086350D">
        <w:rPr>
          <w:rFonts w:ascii="Times New Roman" w:hAnsi="Times New Roman" w:cs="Times New Roman"/>
          <w:sz w:val="28"/>
          <w:szCs w:val="28"/>
          <w:lang w:val="en-US"/>
        </w:rPr>
        <w:t>development of countries and regions for preserving the environment for future generations.</w:t>
      </w:r>
    </w:p>
    <w:p w:rsidR="001D6C5F" w:rsidRPr="0086350D" w:rsidRDefault="007C5591" w:rsidP="0086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The aim of the 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is the </w:t>
      </w:r>
      <w:r w:rsidR="001D6C5F" w:rsidRPr="0086350D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of the normative-legal bas</w:t>
      </w:r>
      <w:r w:rsidR="001D6C5F" w:rsidRPr="0086350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of the competence of the Ministry of 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cology and 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atural </w:t>
      </w:r>
      <w:r w:rsidR="00DC2B54" w:rsidRPr="0086350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esources of Ukraine in the sphere of ecological security and the formulation of recommendations for its improvement. </w:t>
      </w:r>
    </w:p>
    <w:p w:rsidR="0099029E" w:rsidRPr="0086350D" w:rsidRDefault="001D6C5F" w:rsidP="0086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6350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C5591" w:rsidRPr="008635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nalysis of </w:t>
      </w:r>
      <w:r w:rsidR="00F125D6" w:rsidRPr="0086350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6350D">
        <w:rPr>
          <w:rFonts w:ascii="Times New Roman" w:hAnsi="Times New Roman" w:cs="Times New Roman"/>
          <w:b/>
          <w:sz w:val="28"/>
          <w:szCs w:val="28"/>
          <w:lang w:val="en-US"/>
        </w:rPr>
        <w:t>tudies</w:t>
      </w:r>
      <w:r w:rsidR="007C5591" w:rsidRPr="008635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r w:rsidR="00F125D6" w:rsidRPr="0086350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7C5591" w:rsidRPr="0086350D">
        <w:rPr>
          <w:rFonts w:ascii="Times New Roman" w:hAnsi="Times New Roman" w:cs="Times New Roman"/>
          <w:b/>
          <w:sz w:val="28"/>
          <w:szCs w:val="28"/>
          <w:lang w:val="en-US"/>
        </w:rPr>
        <w:t>ublications.</w:t>
      </w:r>
      <w:proofErr w:type="gramEnd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Several issues related to </w:t>
      </w:r>
      <w:proofErr w:type="gramStart"/>
      <w:r w:rsidRPr="0086350D">
        <w:rPr>
          <w:rFonts w:ascii="Times New Roman" w:hAnsi="Times New Roman" w:cs="Times New Roman"/>
          <w:sz w:val="28"/>
          <w:szCs w:val="28"/>
          <w:lang w:val="en-US"/>
        </w:rPr>
        <w:t>brought</w:t>
      </w:r>
      <w:proofErr w:type="gramEnd"/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up questions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are reflected in the writings of scholars 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Andreytsev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, G.I.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Bal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iuk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, Y.S.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en-US"/>
        </w:rPr>
        <w:t>Shemshuchenko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en-US"/>
        </w:rPr>
        <w:t>, Y.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Todiko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S.B.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Gavrish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O.S. 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en-US"/>
        </w:rPr>
        <w:t>Zarzhitsky</w:t>
      </w:r>
      <w:proofErr w:type="spellEnd"/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, A.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Kac</w:t>
      </w:r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nsk</w:t>
      </w:r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, B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.G.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Rozovsky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V.I. </w:t>
      </w:r>
      <w:proofErr w:type="spellStart"/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Kurilo</w:t>
      </w:r>
      <w:proofErr w:type="spellEnd"/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, V.A. </w:t>
      </w:r>
      <w:proofErr w:type="spellStart"/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Lipkan</w:t>
      </w:r>
      <w:proofErr w:type="spellEnd"/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, V.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L.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ian</w:t>
      </w:r>
      <w:proofErr w:type="spellEnd"/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, L.O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Bondar</w:t>
      </w:r>
      <w:proofErr w:type="spellEnd"/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, V.</w:t>
      </w:r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</w:p>
    <w:p w:rsidR="007C5591" w:rsidRPr="0086350D" w:rsidRDefault="007C5591" w:rsidP="0086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Given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lack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ordered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common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concept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environmental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security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accordance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standards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ha</w:t>
      </w:r>
      <w:proofErr w:type="spellEnd"/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defined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strategic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objectives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reform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field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environmental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security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ensure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harmonious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man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preservation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50D">
        <w:rPr>
          <w:rFonts w:ascii="Times New Roman" w:hAnsi="Times New Roman" w:cs="Times New Roman"/>
          <w:sz w:val="28"/>
          <w:szCs w:val="28"/>
          <w:lang w:val="uk-UA"/>
        </w:rPr>
        <w:t>generations</w:t>
      </w:r>
      <w:proofErr w:type="spellEnd"/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. In Ukraine, the issues of environmental security are engaged in a number of state agencies, among which a prominent place belongs to the Ministry of </w:t>
      </w:r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cology and </w:t>
      </w:r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atural </w:t>
      </w:r>
      <w:r w:rsidR="00E80DCD" w:rsidRPr="0086350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esources of Ukraine. </w:t>
      </w:r>
    </w:p>
    <w:p w:rsidR="007C5591" w:rsidRPr="0086350D" w:rsidRDefault="00E80DCD" w:rsidP="0086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0D">
        <w:rPr>
          <w:rFonts w:ascii="Times New Roman" w:hAnsi="Times New Roman" w:cs="Times New Roman"/>
          <w:sz w:val="28"/>
          <w:szCs w:val="28"/>
          <w:lang w:val="en-US"/>
        </w:rPr>
        <w:lastRenderedPageBreak/>
        <w:t>According to the a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nalyzed proposals 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scientists who believe that there is a reform of the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entral public authorities, including the sphere of environmental safety, it would be useful to distinguish these authorities on the basis of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the resource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approach and differentiation of powers of disposal of natural objects, control and inspection powers. For such reason, the structure of the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entral public authorities would consist of two departments in the complete absence of signs of affiliation with each other.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quite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regards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entral government authorities empowered in the field of environmental security. Thus, according to the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sphere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covered by the competence of the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entral authorities and on the basis of 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ource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approach and differentiation of powers, it would be logical to delimit the Ministry of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cology and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atural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esources in two equivalent authorities of the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entral government.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n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list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entral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authority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exercis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powers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sphere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preservation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fix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inspection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conciliation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terms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approval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limits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natural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objects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administrative-territorial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units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expert</w:t>
      </w:r>
      <w:proofErr w:type="spellEnd"/>
      <w:r w:rsidR="008E64AC" w:rsidRPr="0086350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inspection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verify</w:t>
      </w:r>
      <w:r w:rsidR="008E64AC" w:rsidRPr="0086350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8E64AC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compliance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environmental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legislation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C5591" w:rsidRPr="008635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enterprises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institutions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organizations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irrespective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ownership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). The </w:t>
      </w:r>
      <w:r w:rsidR="008E64AC" w:rsidRPr="0086350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entral authority in the field of scientific support and use of objects of the environment</w:t>
      </w:r>
      <w:r w:rsidR="008E64AC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E64AC" w:rsidRPr="0086350D">
        <w:rPr>
          <w:rFonts w:ascii="Times New Roman" w:hAnsi="Times New Roman" w:cs="Times New Roman"/>
          <w:sz w:val="28"/>
          <w:szCs w:val="28"/>
          <w:lang w:val="en-US"/>
        </w:rPr>
        <w:t>resource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control) 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carry out scientific-organizational, information and training (information </w:t>
      </w:r>
      <w:r w:rsidR="008E64AC" w:rsidRPr="0086350D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the state of the natural environment and carrying out training activities) and environmental monitoring functions. In our opinion, </w:t>
      </w:r>
      <w:r w:rsidR="00205C33" w:rsidRPr="0086350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should </w:t>
      </w:r>
      <w:r w:rsidR="00205C33" w:rsidRPr="0086350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improve</w:t>
      </w:r>
      <w:r w:rsidR="00205C33" w:rsidRPr="008635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5D6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firstly 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the regulatory </w:t>
      </w:r>
      <w:r w:rsidR="00F125D6" w:rsidRPr="0086350D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in the field of environmental safety in accordance with </w:t>
      </w:r>
      <w:r w:rsidR="00F125D6" w:rsidRPr="0086350D">
        <w:rPr>
          <w:rFonts w:ascii="Times New Roman" w:hAnsi="Times New Roman" w:cs="Times New Roman"/>
          <w:sz w:val="28"/>
          <w:szCs w:val="28"/>
          <w:lang w:val="en-US"/>
        </w:rPr>
        <w:t xml:space="preserve"> modern 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>realities and create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an integral and perfect mechanism of administrative-legal regulation in Ukraine with regard to responsibility </w:t>
      </w:r>
      <w:r w:rsidR="00673736" w:rsidRPr="0086350D"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="007C5591" w:rsidRPr="0086350D">
        <w:rPr>
          <w:rFonts w:ascii="Times New Roman" w:hAnsi="Times New Roman" w:cs="Times New Roman"/>
          <w:sz w:val="28"/>
          <w:szCs w:val="28"/>
          <w:lang w:val="uk-UA"/>
        </w:rPr>
        <w:t xml:space="preserve"> individuals and business entities.</w:t>
      </w:r>
    </w:p>
    <w:p w:rsidR="007C5591" w:rsidRPr="0086350D" w:rsidRDefault="007C5591" w:rsidP="0086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5591" w:rsidRPr="0086350D" w:rsidSect="0099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91"/>
    <w:rsid w:val="00021CA4"/>
    <w:rsid w:val="00036A04"/>
    <w:rsid w:val="00046647"/>
    <w:rsid w:val="00047A16"/>
    <w:rsid w:val="00054B08"/>
    <w:rsid w:val="00056660"/>
    <w:rsid w:val="00065C97"/>
    <w:rsid w:val="000760AF"/>
    <w:rsid w:val="00095847"/>
    <w:rsid w:val="000960D3"/>
    <w:rsid w:val="000A2280"/>
    <w:rsid w:val="000B00FF"/>
    <w:rsid w:val="000B237D"/>
    <w:rsid w:val="000B5AD4"/>
    <w:rsid w:val="000D55BF"/>
    <w:rsid w:val="000D64EC"/>
    <w:rsid w:val="000E66F2"/>
    <w:rsid w:val="001046BF"/>
    <w:rsid w:val="00134A20"/>
    <w:rsid w:val="00140B8C"/>
    <w:rsid w:val="00160946"/>
    <w:rsid w:val="00183B5D"/>
    <w:rsid w:val="001951C6"/>
    <w:rsid w:val="001A0EFF"/>
    <w:rsid w:val="001B058A"/>
    <w:rsid w:val="001C1463"/>
    <w:rsid w:val="001C26E7"/>
    <w:rsid w:val="001D6C5F"/>
    <w:rsid w:val="001D7A6F"/>
    <w:rsid w:val="00205C33"/>
    <w:rsid w:val="0020609C"/>
    <w:rsid w:val="00212AAE"/>
    <w:rsid w:val="002257C1"/>
    <w:rsid w:val="0023164B"/>
    <w:rsid w:val="00246CA4"/>
    <w:rsid w:val="00254383"/>
    <w:rsid w:val="00254C9F"/>
    <w:rsid w:val="00267F83"/>
    <w:rsid w:val="00274ADC"/>
    <w:rsid w:val="00293ABC"/>
    <w:rsid w:val="002C1C0E"/>
    <w:rsid w:val="002C6A9F"/>
    <w:rsid w:val="002D51D2"/>
    <w:rsid w:val="002D5744"/>
    <w:rsid w:val="002E12D3"/>
    <w:rsid w:val="002E39B7"/>
    <w:rsid w:val="002F26A5"/>
    <w:rsid w:val="002F7B41"/>
    <w:rsid w:val="00303A5F"/>
    <w:rsid w:val="0032272A"/>
    <w:rsid w:val="003522BF"/>
    <w:rsid w:val="00355F39"/>
    <w:rsid w:val="00356857"/>
    <w:rsid w:val="00367ACB"/>
    <w:rsid w:val="00370B8B"/>
    <w:rsid w:val="003770BB"/>
    <w:rsid w:val="00391F4A"/>
    <w:rsid w:val="003A4100"/>
    <w:rsid w:val="003C1457"/>
    <w:rsid w:val="003C4C9E"/>
    <w:rsid w:val="003F3D2A"/>
    <w:rsid w:val="004016B5"/>
    <w:rsid w:val="0040485E"/>
    <w:rsid w:val="004048A8"/>
    <w:rsid w:val="00411CEA"/>
    <w:rsid w:val="00434EF6"/>
    <w:rsid w:val="00436851"/>
    <w:rsid w:val="00441634"/>
    <w:rsid w:val="00443EA8"/>
    <w:rsid w:val="00445A99"/>
    <w:rsid w:val="00481650"/>
    <w:rsid w:val="00481931"/>
    <w:rsid w:val="004969B0"/>
    <w:rsid w:val="004B307E"/>
    <w:rsid w:val="004C2EA4"/>
    <w:rsid w:val="004C3561"/>
    <w:rsid w:val="004D0CEA"/>
    <w:rsid w:val="004D6E0D"/>
    <w:rsid w:val="004E30B7"/>
    <w:rsid w:val="004F0429"/>
    <w:rsid w:val="004F699A"/>
    <w:rsid w:val="00514D9C"/>
    <w:rsid w:val="0052755F"/>
    <w:rsid w:val="0053153F"/>
    <w:rsid w:val="00532AEE"/>
    <w:rsid w:val="00534913"/>
    <w:rsid w:val="00551AD9"/>
    <w:rsid w:val="00563B7A"/>
    <w:rsid w:val="00582432"/>
    <w:rsid w:val="00593C30"/>
    <w:rsid w:val="005A7B81"/>
    <w:rsid w:val="005B36B9"/>
    <w:rsid w:val="005B3D76"/>
    <w:rsid w:val="005C10AB"/>
    <w:rsid w:val="005C7F96"/>
    <w:rsid w:val="005D1E27"/>
    <w:rsid w:val="005D393D"/>
    <w:rsid w:val="005E11D7"/>
    <w:rsid w:val="005E662F"/>
    <w:rsid w:val="00620B4C"/>
    <w:rsid w:val="00627E50"/>
    <w:rsid w:val="00637986"/>
    <w:rsid w:val="00642CC5"/>
    <w:rsid w:val="0064332F"/>
    <w:rsid w:val="00647CF6"/>
    <w:rsid w:val="00663C43"/>
    <w:rsid w:val="00665B41"/>
    <w:rsid w:val="00667ABE"/>
    <w:rsid w:val="00673736"/>
    <w:rsid w:val="006879D0"/>
    <w:rsid w:val="006912DD"/>
    <w:rsid w:val="0069153D"/>
    <w:rsid w:val="0069614D"/>
    <w:rsid w:val="006A516C"/>
    <w:rsid w:val="006B0449"/>
    <w:rsid w:val="006B53AD"/>
    <w:rsid w:val="006B55CF"/>
    <w:rsid w:val="006C3313"/>
    <w:rsid w:val="006D2734"/>
    <w:rsid w:val="006F06E9"/>
    <w:rsid w:val="006F60C2"/>
    <w:rsid w:val="0070006C"/>
    <w:rsid w:val="0070147C"/>
    <w:rsid w:val="007051B5"/>
    <w:rsid w:val="007074B1"/>
    <w:rsid w:val="00714081"/>
    <w:rsid w:val="0072338C"/>
    <w:rsid w:val="00734CB8"/>
    <w:rsid w:val="007355C1"/>
    <w:rsid w:val="00742857"/>
    <w:rsid w:val="0076159F"/>
    <w:rsid w:val="00765B7D"/>
    <w:rsid w:val="0078205C"/>
    <w:rsid w:val="007916F7"/>
    <w:rsid w:val="00794CF6"/>
    <w:rsid w:val="00795362"/>
    <w:rsid w:val="007A33F9"/>
    <w:rsid w:val="007B2EB4"/>
    <w:rsid w:val="007C5591"/>
    <w:rsid w:val="007D086A"/>
    <w:rsid w:val="007D089B"/>
    <w:rsid w:val="007D1E45"/>
    <w:rsid w:val="007D2E2E"/>
    <w:rsid w:val="007E0C3E"/>
    <w:rsid w:val="00802A4E"/>
    <w:rsid w:val="008067D5"/>
    <w:rsid w:val="00815289"/>
    <w:rsid w:val="0082146F"/>
    <w:rsid w:val="00826A8A"/>
    <w:rsid w:val="00850CDB"/>
    <w:rsid w:val="0086350D"/>
    <w:rsid w:val="008710EA"/>
    <w:rsid w:val="00871B1E"/>
    <w:rsid w:val="0088277F"/>
    <w:rsid w:val="00883102"/>
    <w:rsid w:val="00884882"/>
    <w:rsid w:val="008979CD"/>
    <w:rsid w:val="008C3844"/>
    <w:rsid w:val="008C3942"/>
    <w:rsid w:val="008D6E75"/>
    <w:rsid w:val="008E3020"/>
    <w:rsid w:val="008E6185"/>
    <w:rsid w:val="008E64AC"/>
    <w:rsid w:val="00902BD2"/>
    <w:rsid w:val="009030FE"/>
    <w:rsid w:val="0090485E"/>
    <w:rsid w:val="009174EF"/>
    <w:rsid w:val="009234DD"/>
    <w:rsid w:val="009456C0"/>
    <w:rsid w:val="00950E6E"/>
    <w:rsid w:val="00960BDC"/>
    <w:rsid w:val="0099029E"/>
    <w:rsid w:val="00993CCF"/>
    <w:rsid w:val="00996B9E"/>
    <w:rsid w:val="009A642A"/>
    <w:rsid w:val="009B52D3"/>
    <w:rsid w:val="009C7D64"/>
    <w:rsid w:val="009D3607"/>
    <w:rsid w:val="009F4739"/>
    <w:rsid w:val="009F76F3"/>
    <w:rsid w:val="00A20F42"/>
    <w:rsid w:val="00A25E46"/>
    <w:rsid w:val="00A36D7D"/>
    <w:rsid w:val="00A454D6"/>
    <w:rsid w:val="00A758E3"/>
    <w:rsid w:val="00A835F3"/>
    <w:rsid w:val="00A950CC"/>
    <w:rsid w:val="00AA0460"/>
    <w:rsid w:val="00AB22C8"/>
    <w:rsid w:val="00AB2793"/>
    <w:rsid w:val="00AB532F"/>
    <w:rsid w:val="00AC0CED"/>
    <w:rsid w:val="00AD1E59"/>
    <w:rsid w:val="00AE4162"/>
    <w:rsid w:val="00AF2618"/>
    <w:rsid w:val="00AF60C7"/>
    <w:rsid w:val="00AF6CA8"/>
    <w:rsid w:val="00B0200F"/>
    <w:rsid w:val="00B1203E"/>
    <w:rsid w:val="00B27164"/>
    <w:rsid w:val="00B34948"/>
    <w:rsid w:val="00B35DD5"/>
    <w:rsid w:val="00B53E90"/>
    <w:rsid w:val="00B656DB"/>
    <w:rsid w:val="00B67372"/>
    <w:rsid w:val="00B67A1B"/>
    <w:rsid w:val="00B744B2"/>
    <w:rsid w:val="00B75709"/>
    <w:rsid w:val="00B84A60"/>
    <w:rsid w:val="00B942D3"/>
    <w:rsid w:val="00BB233E"/>
    <w:rsid w:val="00BC1F89"/>
    <w:rsid w:val="00BD6AC0"/>
    <w:rsid w:val="00BF32E1"/>
    <w:rsid w:val="00BF70FE"/>
    <w:rsid w:val="00BF7140"/>
    <w:rsid w:val="00C05778"/>
    <w:rsid w:val="00C13061"/>
    <w:rsid w:val="00C16FD2"/>
    <w:rsid w:val="00C2575E"/>
    <w:rsid w:val="00C32840"/>
    <w:rsid w:val="00C33D70"/>
    <w:rsid w:val="00C571EF"/>
    <w:rsid w:val="00C8571A"/>
    <w:rsid w:val="00C979DD"/>
    <w:rsid w:val="00CB1C89"/>
    <w:rsid w:val="00CB566C"/>
    <w:rsid w:val="00CB6CEB"/>
    <w:rsid w:val="00CC7E0A"/>
    <w:rsid w:val="00CE29A6"/>
    <w:rsid w:val="00D128CC"/>
    <w:rsid w:val="00D254AC"/>
    <w:rsid w:val="00D31849"/>
    <w:rsid w:val="00D32713"/>
    <w:rsid w:val="00D42E06"/>
    <w:rsid w:val="00D52596"/>
    <w:rsid w:val="00D609F7"/>
    <w:rsid w:val="00D82F73"/>
    <w:rsid w:val="00D903CE"/>
    <w:rsid w:val="00D933CF"/>
    <w:rsid w:val="00DA51FB"/>
    <w:rsid w:val="00DB26C0"/>
    <w:rsid w:val="00DB568C"/>
    <w:rsid w:val="00DB6E6C"/>
    <w:rsid w:val="00DC2B54"/>
    <w:rsid w:val="00DC5FBD"/>
    <w:rsid w:val="00DD0BBF"/>
    <w:rsid w:val="00DD662C"/>
    <w:rsid w:val="00DE3C16"/>
    <w:rsid w:val="00DF639E"/>
    <w:rsid w:val="00E03E09"/>
    <w:rsid w:val="00E20DAA"/>
    <w:rsid w:val="00E22ACC"/>
    <w:rsid w:val="00E30EFB"/>
    <w:rsid w:val="00E3276F"/>
    <w:rsid w:val="00E37438"/>
    <w:rsid w:val="00E4007D"/>
    <w:rsid w:val="00E4354E"/>
    <w:rsid w:val="00E503DB"/>
    <w:rsid w:val="00E63753"/>
    <w:rsid w:val="00E80039"/>
    <w:rsid w:val="00E80DCD"/>
    <w:rsid w:val="00E9574E"/>
    <w:rsid w:val="00EA0B5D"/>
    <w:rsid w:val="00EA24D0"/>
    <w:rsid w:val="00EB7B40"/>
    <w:rsid w:val="00EC67F4"/>
    <w:rsid w:val="00ED4A75"/>
    <w:rsid w:val="00EE6C25"/>
    <w:rsid w:val="00EF47F3"/>
    <w:rsid w:val="00EF4840"/>
    <w:rsid w:val="00F125D6"/>
    <w:rsid w:val="00F140F7"/>
    <w:rsid w:val="00F21A9E"/>
    <w:rsid w:val="00F266C6"/>
    <w:rsid w:val="00F3031B"/>
    <w:rsid w:val="00F43FFB"/>
    <w:rsid w:val="00F506AF"/>
    <w:rsid w:val="00F7611D"/>
    <w:rsid w:val="00FB6BA9"/>
    <w:rsid w:val="00FC4B6E"/>
    <w:rsid w:val="00FC7829"/>
    <w:rsid w:val="00FF52D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2016-11-30T10:01:00Z</cp:lastPrinted>
  <dcterms:created xsi:type="dcterms:W3CDTF">2016-12-05T06:38:00Z</dcterms:created>
  <dcterms:modified xsi:type="dcterms:W3CDTF">2017-01-11T08:06:00Z</dcterms:modified>
</cp:coreProperties>
</file>