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271" w:rsidRPr="00765C8D" w:rsidRDefault="00C46271" w:rsidP="000B161B">
      <w:pPr>
        <w:spacing w:after="0" w:line="360" w:lineRule="auto"/>
        <w:jc w:val="center"/>
        <w:rPr>
          <w:rFonts w:ascii="Times New Roman" w:hAnsi="Times New Roman"/>
          <w:b/>
          <w:sz w:val="28"/>
          <w:szCs w:val="28"/>
          <w:lang w:val="uk-UA"/>
        </w:rPr>
      </w:pPr>
      <w:r w:rsidRPr="00765C8D">
        <w:rPr>
          <w:rFonts w:ascii="Times New Roman" w:hAnsi="Times New Roman"/>
          <w:b/>
          <w:sz w:val="28"/>
          <w:szCs w:val="28"/>
          <w:lang w:val="uk-UA"/>
        </w:rPr>
        <w:t>МІНІСТЕРСТВО ФІНАНСІВ УКРАЇНИ</w:t>
      </w:r>
    </w:p>
    <w:p w:rsidR="00C46271" w:rsidRDefault="00C46271" w:rsidP="000B161B">
      <w:pPr>
        <w:spacing w:after="0" w:line="360" w:lineRule="auto"/>
        <w:jc w:val="center"/>
        <w:rPr>
          <w:rFonts w:ascii="Times New Roman" w:hAnsi="Times New Roman"/>
          <w:b/>
          <w:sz w:val="28"/>
          <w:szCs w:val="28"/>
          <w:lang w:val="uk-UA"/>
        </w:rPr>
      </w:pPr>
      <w:r w:rsidRPr="00765C8D">
        <w:rPr>
          <w:rFonts w:ascii="Times New Roman" w:hAnsi="Times New Roman"/>
          <w:b/>
          <w:sz w:val="28"/>
          <w:szCs w:val="28"/>
          <w:lang w:val="uk-UA"/>
        </w:rPr>
        <w:t>УНІВЕРСИТЕТ ДЕРЖАВНОЇ ФІСКАЛЬНОЇ СЛУЖБИ</w:t>
      </w:r>
      <w:r>
        <w:rPr>
          <w:rFonts w:ascii="Times New Roman" w:hAnsi="Times New Roman"/>
          <w:b/>
          <w:sz w:val="28"/>
          <w:szCs w:val="28"/>
          <w:lang w:val="uk-UA"/>
        </w:rPr>
        <w:t xml:space="preserve"> УКРАЇНИ</w:t>
      </w:r>
    </w:p>
    <w:p w:rsidR="00C46271" w:rsidRDefault="00C46271" w:rsidP="000B161B">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НАВЧАЛЬНО-НАУКОВИЙ ІНСТИТУТ ПРАВА </w:t>
      </w:r>
    </w:p>
    <w:p w:rsidR="00C46271" w:rsidRDefault="00C46271" w:rsidP="000B161B">
      <w:pPr>
        <w:spacing w:after="0" w:line="360" w:lineRule="auto"/>
        <w:jc w:val="center"/>
        <w:rPr>
          <w:rFonts w:ascii="Times New Roman" w:hAnsi="Times New Roman"/>
          <w:b/>
          <w:sz w:val="28"/>
          <w:szCs w:val="28"/>
          <w:lang w:val="uk-UA"/>
        </w:rPr>
      </w:pPr>
    </w:p>
    <w:p w:rsidR="00C46271" w:rsidRDefault="00C46271" w:rsidP="000B161B">
      <w:pPr>
        <w:tabs>
          <w:tab w:val="left" w:pos="770"/>
        </w:tabs>
        <w:spacing w:after="0" w:line="360" w:lineRule="auto"/>
        <w:rPr>
          <w:rFonts w:ascii="Times New Roman" w:hAnsi="Times New Roman"/>
          <w:b/>
          <w:sz w:val="28"/>
          <w:szCs w:val="28"/>
          <w:lang w:val="uk-UA"/>
        </w:rPr>
      </w:pPr>
      <w:r>
        <w:rPr>
          <w:rFonts w:ascii="Times New Roman" w:hAnsi="Times New Roman"/>
          <w:b/>
          <w:sz w:val="28"/>
          <w:szCs w:val="28"/>
          <w:lang w:val="uk-UA"/>
        </w:rPr>
        <w:tab/>
      </w:r>
    </w:p>
    <w:p w:rsidR="00C46271" w:rsidRDefault="00C46271" w:rsidP="000B161B">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НАУКОВА РОБОТА</w:t>
      </w:r>
    </w:p>
    <w:p w:rsidR="00C46271" w:rsidRDefault="00C46271" w:rsidP="000B161B">
      <w:pPr>
        <w:spacing w:after="0" w:line="360" w:lineRule="auto"/>
        <w:jc w:val="center"/>
        <w:rPr>
          <w:rFonts w:ascii="Times New Roman" w:hAnsi="Times New Roman"/>
          <w:sz w:val="28"/>
          <w:szCs w:val="28"/>
          <w:lang w:val="uk-UA"/>
        </w:rPr>
      </w:pPr>
      <w:r>
        <w:rPr>
          <w:rFonts w:ascii="Times New Roman" w:hAnsi="Times New Roman"/>
          <w:sz w:val="28"/>
          <w:szCs w:val="28"/>
          <w:lang w:val="uk-UA"/>
        </w:rPr>
        <w:t>на тему:</w:t>
      </w:r>
    </w:p>
    <w:p w:rsidR="00C46271" w:rsidRDefault="00C46271" w:rsidP="000B161B">
      <w:pPr>
        <w:spacing w:line="360" w:lineRule="auto"/>
        <w:jc w:val="center"/>
        <w:rPr>
          <w:rFonts w:ascii="Times New Roman" w:hAnsi="Times New Roman"/>
          <w:b/>
          <w:sz w:val="28"/>
          <w:szCs w:val="28"/>
          <w:u w:val="single"/>
          <w:lang w:val="uk-UA"/>
        </w:rPr>
      </w:pPr>
      <w:r>
        <w:rPr>
          <w:rFonts w:ascii="Times New Roman" w:hAnsi="Times New Roman"/>
          <w:b/>
          <w:sz w:val="28"/>
          <w:szCs w:val="28"/>
          <w:u w:val="single"/>
          <w:lang w:val="uk-UA"/>
        </w:rPr>
        <w:t>«</w:t>
      </w:r>
      <w:r w:rsidRPr="00765C8D">
        <w:rPr>
          <w:rFonts w:ascii="Times New Roman" w:hAnsi="Times New Roman"/>
          <w:b/>
          <w:sz w:val="28"/>
          <w:szCs w:val="28"/>
          <w:u w:val="single"/>
          <w:lang w:val="uk-UA"/>
        </w:rPr>
        <w:t>Кримінальна відповідальність «злодіїв у законі»: проблеми кримінально-правової кваліфікації</w:t>
      </w:r>
      <w:r>
        <w:rPr>
          <w:rFonts w:ascii="Times New Roman" w:hAnsi="Times New Roman"/>
          <w:b/>
          <w:sz w:val="28"/>
          <w:szCs w:val="28"/>
          <w:u w:val="single"/>
          <w:lang w:val="uk-UA"/>
        </w:rPr>
        <w:t>»</w:t>
      </w:r>
    </w:p>
    <w:p w:rsidR="00C46271" w:rsidRDefault="00C46271" w:rsidP="000B161B">
      <w:pPr>
        <w:spacing w:line="360" w:lineRule="auto"/>
        <w:jc w:val="center"/>
        <w:rPr>
          <w:rFonts w:ascii="Times New Roman" w:hAnsi="Times New Roman"/>
          <w:b/>
          <w:sz w:val="28"/>
          <w:szCs w:val="28"/>
          <w:u w:val="single"/>
          <w:lang w:val="uk-UA"/>
        </w:rPr>
      </w:pPr>
    </w:p>
    <w:tbl>
      <w:tblPr>
        <w:tblpPr w:leftFromText="180" w:rightFromText="180" w:vertAnchor="text" w:horzAnchor="margin" w:tblpXSpec="right" w:tblpY="223"/>
        <w:tblW w:w="0" w:type="auto"/>
        <w:tblLayout w:type="fixed"/>
        <w:tblLook w:val="00A0"/>
      </w:tblPr>
      <w:tblGrid>
        <w:gridCol w:w="4559"/>
      </w:tblGrid>
      <w:tr w:rsidR="00C46271" w:rsidRPr="00063FDA" w:rsidTr="00DA4890">
        <w:trPr>
          <w:trHeight w:val="534"/>
        </w:trPr>
        <w:tc>
          <w:tcPr>
            <w:tcW w:w="4559" w:type="dxa"/>
          </w:tcPr>
          <w:p w:rsidR="00C46271" w:rsidRPr="00063FDA" w:rsidRDefault="00C46271" w:rsidP="00DA4890">
            <w:pPr>
              <w:tabs>
                <w:tab w:val="left" w:pos="4284"/>
              </w:tabs>
              <w:ind w:right="-81"/>
              <w:jc w:val="both"/>
              <w:rPr>
                <w:rFonts w:ascii="Times New Roman" w:hAnsi="Times New Roman"/>
                <w:sz w:val="28"/>
                <w:szCs w:val="28"/>
                <w:lang w:val="uk-UA"/>
              </w:rPr>
            </w:pPr>
            <w:r w:rsidRPr="00063FDA">
              <w:rPr>
                <w:rFonts w:ascii="Times New Roman" w:hAnsi="Times New Roman"/>
                <w:sz w:val="28"/>
                <w:szCs w:val="28"/>
                <w:lang w:val="uk-UA"/>
              </w:rPr>
              <w:t>Студента(ки)</w:t>
            </w:r>
            <w:r w:rsidRPr="00063FDA">
              <w:rPr>
                <w:rFonts w:ascii="Times New Roman" w:hAnsi="Times New Roman"/>
                <w:sz w:val="28"/>
                <w:szCs w:val="28"/>
                <w:u w:val="single"/>
                <w:lang w:val="uk-UA"/>
              </w:rPr>
              <w:t xml:space="preserve"> 3 </w:t>
            </w:r>
            <w:r w:rsidRPr="00063FDA">
              <w:rPr>
                <w:rFonts w:ascii="Times New Roman" w:hAnsi="Times New Roman"/>
                <w:sz w:val="28"/>
                <w:szCs w:val="28"/>
                <w:lang w:val="uk-UA"/>
              </w:rPr>
              <w:t xml:space="preserve">курсу, групи </w:t>
            </w:r>
            <w:r w:rsidRPr="00063FDA">
              <w:rPr>
                <w:rFonts w:ascii="Times New Roman" w:hAnsi="Times New Roman"/>
                <w:sz w:val="28"/>
                <w:szCs w:val="28"/>
                <w:lang w:val="uk-UA"/>
              </w:rPr>
              <w:br/>
            </w:r>
            <w:r w:rsidRPr="00063FDA">
              <w:rPr>
                <w:rFonts w:ascii="Times New Roman" w:hAnsi="Times New Roman"/>
                <w:sz w:val="28"/>
                <w:szCs w:val="28"/>
                <w:u w:val="single"/>
                <w:lang w:val="uk-UA"/>
              </w:rPr>
              <w:t>ПБП-18-4</w:t>
            </w:r>
            <w:r w:rsidRPr="00063FDA">
              <w:rPr>
                <w:rFonts w:ascii="Times New Roman" w:hAnsi="Times New Roman"/>
                <w:sz w:val="28"/>
                <w:szCs w:val="28"/>
                <w:lang w:val="uk-UA"/>
              </w:rPr>
              <w:t xml:space="preserve"> напряму підготовки </w:t>
            </w:r>
            <w:r w:rsidRPr="00063FDA">
              <w:rPr>
                <w:rFonts w:ascii="Times New Roman" w:hAnsi="Times New Roman"/>
                <w:sz w:val="28"/>
                <w:szCs w:val="28"/>
                <w:u w:val="single"/>
                <w:lang w:val="uk-UA"/>
              </w:rPr>
              <w:t>Навчально-науковий інститут права</w:t>
            </w:r>
            <w:r w:rsidRPr="00063FDA">
              <w:rPr>
                <w:rFonts w:ascii="Times New Roman" w:hAnsi="Times New Roman"/>
                <w:sz w:val="28"/>
                <w:szCs w:val="28"/>
                <w:lang w:val="uk-UA"/>
              </w:rPr>
              <w:br/>
              <w:t xml:space="preserve">спеціальності </w:t>
            </w:r>
            <w:r w:rsidRPr="00063FDA">
              <w:rPr>
                <w:rFonts w:ascii="Times New Roman" w:hAnsi="Times New Roman"/>
                <w:sz w:val="28"/>
                <w:szCs w:val="28"/>
                <w:u w:val="single"/>
                <w:lang w:val="uk-UA"/>
              </w:rPr>
              <w:t>081 Право</w:t>
            </w:r>
            <w:r w:rsidRPr="00063FDA">
              <w:rPr>
                <w:rFonts w:ascii="Times New Roman" w:hAnsi="Times New Roman"/>
                <w:sz w:val="28"/>
                <w:szCs w:val="28"/>
                <w:lang w:val="uk-UA"/>
              </w:rPr>
              <w:t xml:space="preserve"> </w:t>
            </w:r>
          </w:p>
          <w:p w:rsidR="00C46271" w:rsidRPr="00063FDA" w:rsidRDefault="00C46271" w:rsidP="00DA4890">
            <w:pPr>
              <w:tabs>
                <w:tab w:val="left" w:pos="4284"/>
              </w:tabs>
              <w:spacing w:line="240" w:lineRule="auto"/>
              <w:ind w:right="-81"/>
              <w:jc w:val="center"/>
              <w:rPr>
                <w:rFonts w:ascii="Times New Roman" w:hAnsi="Times New Roman"/>
                <w:sz w:val="28"/>
                <w:szCs w:val="28"/>
                <w:lang w:val="uk-UA"/>
              </w:rPr>
            </w:pPr>
            <w:r w:rsidRPr="00063FDA">
              <w:rPr>
                <w:rFonts w:ascii="Times New Roman" w:hAnsi="Times New Roman"/>
                <w:sz w:val="28"/>
                <w:szCs w:val="28"/>
                <w:lang w:val="uk-UA"/>
              </w:rPr>
              <w:t>_________</w:t>
            </w:r>
            <w:r w:rsidRPr="00063FDA">
              <w:rPr>
                <w:rFonts w:ascii="Times New Roman" w:hAnsi="Times New Roman"/>
                <w:sz w:val="28"/>
                <w:szCs w:val="28"/>
                <w:u w:val="single"/>
                <w:lang w:val="uk-UA"/>
              </w:rPr>
              <w:t>Макаренко К.М.</w:t>
            </w:r>
            <w:r w:rsidRPr="00063FDA">
              <w:rPr>
                <w:rFonts w:ascii="Times New Roman" w:hAnsi="Times New Roman"/>
                <w:sz w:val="28"/>
                <w:szCs w:val="28"/>
                <w:lang w:val="uk-UA"/>
              </w:rPr>
              <w:t>_______</w:t>
            </w:r>
            <w:r w:rsidRPr="00063FDA">
              <w:rPr>
                <w:rFonts w:ascii="Times New Roman" w:hAnsi="Times New Roman"/>
                <w:sz w:val="28"/>
                <w:szCs w:val="28"/>
                <w:lang w:val="uk-UA"/>
              </w:rPr>
              <w:br/>
            </w:r>
            <w:r w:rsidRPr="00063FDA">
              <w:rPr>
                <w:rFonts w:ascii="Times New Roman" w:hAnsi="Times New Roman"/>
                <w:lang w:val="uk-UA"/>
              </w:rPr>
              <w:t xml:space="preserve">     </w:t>
            </w:r>
            <w:r w:rsidRPr="00063FDA">
              <w:rPr>
                <w:rFonts w:ascii="Times New Roman" w:hAnsi="Times New Roman"/>
                <w:sz w:val="20"/>
                <w:szCs w:val="20"/>
                <w:lang w:val="uk-UA"/>
              </w:rPr>
              <w:t>(прізвище та ініціали)</w:t>
            </w:r>
          </w:p>
          <w:p w:rsidR="00C46271" w:rsidRPr="00063FDA" w:rsidRDefault="00C46271" w:rsidP="00DA4890">
            <w:pPr>
              <w:tabs>
                <w:tab w:val="left" w:pos="4284"/>
              </w:tabs>
              <w:ind w:right="-81"/>
              <w:jc w:val="both"/>
              <w:rPr>
                <w:rFonts w:ascii="Times New Roman" w:hAnsi="Times New Roman"/>
                <w:sz w:val="28"/>
                <w:szCs w:val="28"/>
                <w:u w:val="single"/>
                <w:lang w:val="uk-UA"/>
              </w:rPr>
            </w:pPr>
            <w:r w:rsidRPr="00063FDA">
              <w:rPr>
                <w:rFonts w:ascii="Times New Roman" w:hAnsi="Times New Roman"/>
                <w:sz w:val="28"/>
                <w:szCs w:val="28"/>
                <w:lang w:val="uk-UA"/>
              </w:rPr>
              <w:t xml:space="preserve">Науковий керівник: </w:t>
            </w:r>
            <w:r w:rsidRPr="00063FDA">
              <w:rPr>
                <w:rFonts w:ascii="Times New Roman" w:hAnsi="Times New Roman"/>
                <w:sz w:val="28"/>
                <w:szCs w:val="28"/>
                <w:u w:val="single"/>
                <w:lang w:val="uk-UA"/>
              </w:rPr>
              <w:t>доцент кафедри кримінального права та кримінології, кандидат юридичних наук Бодунова О.М.</w:t>
            </w:r>
          </w:p>
          <w:p w:rsidR="00C46271" w:rsidRPr="00063FDA" w:rsidRDefault="00C46271" w:rsidP="00DA4890">
            <w:pPr>
              <w:tabs>
                <w:tab w:val="left" w:pos="4284"/>
              </w:tabs>
              <w:ind w:right="-81"/>
              <w:jc w:val="both"/>
              <w:rPr>
                <w:rFonts w:ascii="Times New Roman" w:hAnsi="Times New Roman"/>
                <w:sz w:val="20"/>
                <w:szCs w:val="20"/>
                <w:lang w:val="uk-UA"/>
              </w:rPr>
            </w:pPr>
            <w:r w:rsidRPr="00063FDA">
              <w:rPr>
                <w:rFonts w:ascii="Times New Roman" w:hAnsi="Times New Roman"/>
                <w:sz w:val="20"/>
                <w:szCs w:val="20"/>
                <w:lang w:val="uk-UA"/>
              </w:rPr>
              <w:t>(Посада, вчене звання, науковий ступінь, прізвище та ініціали)</w:t>
            </w:r>
          </w:p>
        </w:tc>
      </w:tr>
      <w:tr w:rsidR="00C46271" w:rsidRPr="00063FDA" w:rsidTr="00DA4890">
        <w:trPr>
          <w:trHeight w:val="522"/>
        </w:trPr>
        <w:tc>
          <w:tcPr>
            <w:tcW w:w="4559" w:type="dxa"/>
          </w:tcPr>
          <w:p w:rsidR="00C46271" w:rsidRPr="00063FDA" w:rsidRDefault="00C46271" w:rsidP="00DA4890">
            <w:pPr>
              <w:ind w:right="-81"/>
              <w:rPr>
                <w:sz w:val="28"/>
                <w:szCs w:val="28"/>
              </w:rPr>
            </w:pPr>
          </w:p>
        </w:tc>
      </w:tr>
    </w:tbl>
    <w:p w:rsidR="00C46271" w:rsidRDefault="00C46271" w:rsidP="000B161B">
      <w:pPr>
        <w:spacing w:line="360" w:lineRule="auto"/>
        <w:jc w:val="right"/>
        <w:rPr>
          <w:rFonts w:ascii="Times New Roman" w:hAnsi="Times New Roman"/>
          <w:b/>
          <w:sz w:val="28"/>
          <w:szCs w:val="28"/>
          <w:u w:val="single"/>
          <w:lang w:val="uk-UA"/>
        </w:rPr>
      </w:pPr>
    </w:p>
    <w:p w:rsidR="00C46271" w:rsidRPr="00030A76" w:rsidRDefault="00C46271" w:rsidP="000B161B">
      <w:pPr>
        <w:spacing w:line="360" w:lineRule="auto"/>
        <w:jc w:val="right"/>
        <w:rPr>
          <w:rFonts w:ascii="Times New Roman" w:hAnsi="Times New Roman"/>
          <w:b/>
          <w:sz w:val="28"/>
          <w:szCs w:val="28"/>
          <w:u w:val="single"/>
        </w:rPr>
      </w:pPr>
    </w:p>
    <w:p w:rsidR="00C46271" w:rsidRPr="00765C8D" w:rsidRDefault="00C46271" w:rsidP="000B161B">
      <w:pPr>
        <w:spacing w:after="0" w:line="360" w:lineRule="auto"/>
        <w:jc w:val="center"/>
        <w:rPr>
          <w:rFonts w:ascii="Times New Roman" w:hAnsi="Times New Roman"/>
          <w:sz w:val="28"/>
          <w:szCs w:val="28"/>
          <w:lang w:val="uk-UA"/>
        </w:rPr>
      </w:pPr>
    </w:p>
    <w:p w:rsidR="00C46271" w:rsidRDefault="00C46271" w:rsidP="000B161B">
      <w:pPr>
        <w:spacing w:after="0" w:line="360" w:lineRule="auto"/>
        <w:jc w:val="center"/>
        <w:rPr>
          <w:rFonts w:ascii="Times New Roman" w:hAnsi="Times New Roman"/>
          <w:b/>
          <w:sz w:val="28"/>
          <w:szCs w:val="28"/>
          <w:lang w:val="uk-UA"/>
        </w:rPr>
      </w:pPr>
    </w:p>
    <w:p w:rsidR="00C46271" w:rsidRDefault="00C46271" w:rsidP="000B161B">
      <w:pPr>
        <w:spacing w:after="0" w:line="360" w:lineRule="auto"/>
        <w:jc w:val="center"/>
        <w:rPr>
          <w:rFonts w:ascii="Times New Roman" w:hAnsi="Times New Roman"/>
          <w:b/>
          <w:sz w:val="28"/>
          <w:szCs w:val="28"/>
          <w:lang w:val="uk-UA"/>
        </w:rPr>
      </w:pPr>
    </w:p>
    <w:p w:rsidR="00C46271" w:rsidRDefault="00C46271" w:rsidP="000B161B">
      <w:pPr>
        <w:spacing w:after="0" w:line="360" w:lineRule="auto"/>
        <w:jc w:val="center"/>
        <w:rPr>
          <w:rFonts w:ascii="Times New Roman" w:hAnsi="Times New Roman"/>
          <w:b/>
          <w:sz w:val="28"/>
          <w:szCs w:val="28"/>
          <w:lang w:val="uk-UA"/>
        </w:rPr>
      </w:pPr>
    </w:p>
    <w:p w:rsidR="00C46271" w:rsidRDefault="00C46271" w:rsidP="000B161B">
      <w:pPr>
        <w:spacing w:after="0" w:line="360" w:lineRule="auto"/>
        <w:jc w:val="center"/>
        <w:rPr>
          <w:rFonts w:ascii="Times New Roman" w:hAnsi="Times New Roman"/>
          <w:b/>
          <w:sz w:val="28"/>
          <w:szCs w:val="28"/>
          <w:lang w:val="uk-UA"/>
        </w:rPr>
      </w:pPr>
    </w:p>
    <w:p w:rsidR="00C46271" w:rsidRDefault="00C46271" w:rsidP="000B161B">
      <w:pPr>
        <w:spacing w:after="0" w:line="360" w:lineRule="auto"/>
        <w:jc w:val="center"/>
        <w:rPr>
          <w:rFonts w:ascii="Times New Roman" w:hAnsi="Times New Roman"/>
          <w:b/>
          <w:sz w:val="28"/>
          <w:szCs w:val="28"/>
          <w:lang w:val="uk-UA"/>
        </w:rPr>
      </w:pPr>
    </w:p>
    <w:p w:rsidR="00C46271" w:rsidRDefault="00C46271" w:rsidP="000B161B">
      <w:pPr>
        <w:spacing w:after="0" w:line="360" w:lineRule="auto"/>
        <w:jc w:val="center"/>
        <w:rPr>
          <w:rFonts w:ascii="Times New Roman" w:hAnsi="Times New Roman"/>
          <w:b/>
          <w:sz w:val="28"/>
          <w:szCs w:val="28"/>
          <w:lang w:val="uk-UA"/>
        </w:rPr>
      </w:pPr>
    </w:p>
    <w:p w:rsidR="00C46271" w:rsidRDefault="00C46271" w:rsidP="000B161B">
      <w:pPr>
        <w:spacing w:after="0" w:line="360" w:lineRule="auto"/>
        <w:jc w:val="center"/>
        <w:rPr>
          <w:rFonts w:ascii="Times New Roman" w:hAnsi="Times New Roman"/>
          <w:b/>
          <w:sz w:val="28"/>
          <w:szCs w:val="28"/>
          <w:lang w:val="uk-UA"/>
        </w:rPr>
      </w:pPr>
    </w:p>
    <w:p w:rsidR="00C46271" w:rsidRDefault="00C46271" w:rsidP="000B161B">
      <w:pPr>
        <w:spacing w:after="0" w:line="360" w:lineRule="auto"/>
        <w:jc w:val="center"/>
        <w:rPr>
          <w:rFonts w:ascii="Times New Roman" w:hAnsi="Times New Roman"/>
          <w:b/>
          <w:sz w:val="28"/>
          <w:szCs w:val="28"/>
          <w:lang w:val="uk-UA"/>
        </w:rPr>
      </w:pPr>
    </w:p>
    <w:p w:rsidR="00C46271" w:rsidRDefault="00C46271" w:rsidP="000B161B">
      <w:pPr>
        <w:spacing w:after="0" w:line="360" w:lineRule="auto"/>
        <w:jc w:val="center"/>
        <w:rPr>
          <w:rFonts w:ascii="Times New Roman" w:hAnsi="Times New Roman"/>
          <w:b/>
          <w:sz w:val="28"/>
          <w:szCs w:val="28"/>
          <w:lang w:val="uk-UA"/>
        </w:rPr>
      </w:pPr>
    </w:p>
    <w:p w:rsidR="00C46271" w:rsidRDefault="00C46271" w:rsidP="000B161B">
      <w:pPr>
        <w:spacing w:after="0" w:line="360" w:lineRule="auto"/>
        <w:jc w:val="center"/>
        <w:rPr>
          <w:rFonts w:ascii="Times New Roman" w:hAnsi="Times New Roman"/>
          <w:b/>
          <w:sz w:val="28"/>
          <w:szCs w:val="28"/>
          <w:lang w:val="uk-UA"/>
        </w:rPr>
      </w:pPr>
    </w:p>
    <w:p w:rsidR="00C46271" w:rsidRDefault="00C46271" w:rsidP="000B161B">
      <w:pPr>
        <w:spacing w:after="0" w:line="360" w:lineRule="auto"/>
        <w:jc w:val="center"/>
        <w:rPr>
          <w:rFonts w:ascii="Times New Roman" w:hAnsi="Times New Roman"/>
          <w:b/>
          <w:sz w:val="28"/>
          <w:szCs w:val="28"/>
          <w:lang w:val="uk-UA"/>
        </w:rPr>
      </w:pPr>
    </w:p>
    <w:p w:rsidR="00C46271" w:rsidRDefault="00C46271" w:rsidP="000B161B">
      <w:pPr>
        <w:spacing w:after="0" w:line="360" w:lineRule="auto"/>
        <w:jc w:val="center"/>
        <w:rPr>
          <w:rFonts w:ascii="Times New Roman" w:hAnsi="Times New Roman"/>
          <w:b/>
          <w:sz w:val="28"/>
          <w:szCs w:val="28"/>
          <w:lang w:val="uk-UA"/>
        </w:rPr>
      </w:pPr>
    </w:p>
    <w:p w:rsidR="00C46271" w:rsidRDefault="00C46271" w:rsidP="000B161B">
      <w:pPr>
        <w:spacing w:line="360" w:lineRule="auto"/>
        <w:rPr>
          <w:rFonts w:ascii="Times New Roman" w:hAnsi="Times New Roman"/>
          <w:b/>
          <w:sz w:val="28"/>
          <w:szCs w:val="28"/>
          <w:lang w:val="uk-UA"/>
        </w:rPr>
      </w:pPr>
    </w:p>
    <w:p w:rsidR="00C46271" w:rsidRPr="00B823AA" w:rsidRDefault="00C46271" w:rsidP="000B161B">
      <w:pPr>
        <w:spacing w:line="360" w:lineRule="auto"/>
        <w:jc w:val="center"/>
        <w:rPr>
          <w:rFonts w:ascii="Times New Roman" w:hAnsi="Times New Roman"/>
          <w:b/>
          <w:sz w:val="28"/>
          <w:szCs w:val="28"/>
          <w:lang w:val="uk-UA"/>
        </w:rPr>
      </w:pPr>
      <w:r>
        <w:rPr>
          <w:rFonts w:ascii="Times New Roman" w:hAnsi="Times New Roman"/>
          <w:b/>
          <w:sz w:val="28"/>
          <w:szCs w:val="28"/>
          <w:lang w:val="uk-UA"/>
        </w:rPr>
        <w:t>Ірпінь-2021</w:t>
      </w:r>
    </w:p>
    <w:p w:rsidR="00C46271" w:rsidRDefault="00C46271" w:rsidP="009A3E14">
      <w:pPr>
        <w:spacing w:after="0" w:line="360" w:lineRule="auto"/>
        <w:rPr>
          <w:rFonts w:ascii="Times New Roman" w:hAnsi="Times New Roman"/>
          <w:sz w:val="28"/>
          <w:szCs w:val="28"/>
          <w:lang w:val="uk-UA"/>
        </w:rPr>
      </w:pPr>
      <w:r w:rsidRPr="00765C8D">
        <w:rPr>
          <w:rFonts w:ascii="Times New Roman" w:hAnsi="Times New Roman"/>
          <w:sz w:val="28"/>
          <w:szCs w:val="28"/>
          <w:lang w:val="uk-UA"/>
        </w:rPr>
        <w:br w:type="page"/>
      </w:r>
    </w:p>
    <w:p w:rsidR="00C46271" w:rsidRPr="00765C8D" w:rsidRDefault="00C46271" w:rsidP="001B7B4B">
      <w:pPr>
        <w:spacing w:after="0" w:line="240" w:lineRule="auto"/>
        <w:jc w:val="center"/>
        <w:rPr>
          <w:rFonts w:ascii="Times New Roman" w:hAnsi="Times New Roman"/>
          <w:sz w:val="28"/>
          <w:szCs w:val="28"/>
          <w:lang w:val="uk-UA"/>
        </w:rPr>
      </w:pPr>
    </w:p>
    <w:p w:rsidR="00C46271" w:rsidRPr="001B7B4B" w:rsidRDefault="00C46271" w:rsidP="001B7B4B">
      <w:pPr>
        <w:spacing w:after="0" w:line="360" w:lineRule="auto"/>
        <w:jc w:val="center"/>
        <w:rPr>
          <w:rFonts w:ascii="Times New Roman" w:hAnsi="Times New Roman"/>
          <w:b/>
          <w:sz w:val="28"/>
          <w:szCs w:val="28"/>
          <w:lang w:val="uk-UA"/>
        </w:rPr>
      </w:pPr>
      <w:r w:rsidRPr="001B7B4B">
        <w:rPr>
          <w:rFonts w:ascii="Times New Roman" w:hAnsi="Times New Roman"/>
          <w:b/>
          <w:sz w:val="28"/>
          <w:szCs w:val="28"/>
          <w:lang w:val="uk-UA"/>
        </w:rPr>
        <w:t>ЗМІСТ</w:t>
      </w:r>
    </w:p>
    <w:p w:rsidR="00C46271" w:rsidRPr="001B7B4B" w:rsidRDefault="00C46271" w:rsidP="001B7B4B">
      <w:pPr>
        <w:spacing w:after="0" w:line="360" w:lineRule="auto"/>
        <w:rPr>
          <w:rFonts w:ascii="Times New Roman" w:hAnsi="Times New Roman"/>
          <w:b/>
          <w:bCs/>
          <w:sz w:val="28"/>
          <w:szCs w:val="28"/>
          <w:lang w:val="uk-UA"/>
        </w:rPr>
      </w:pPr>
      <w:r w:rsidRPr="001B7B4B">
        <w:rPr>
          <w:rFonts w:ascii="Times New Roman" w:hAnsi="Times New Roman"/>
          <w:b/>
          <w:bCs/>
          <w:sz w:val="28"/>
          <w:szCs w:val="28"/>
          <w:lang w:val="uk-UA"/>
        </w:rPr>
        <w:t>ВСТУП……………………………………………………………………………….2</w:t>
      </w:r>
    </w:p>
    <w:p w:rsidR="00C46271" w:rsidRPr="001B7B4B" w:rsidRDefault="00C46271" w:rsidP="001B7B4B">
      <w:pPr>
        <w:spacing w:after="0" w:line="360" w:lineRule="auto"/>
        <w:jc w:val="both"/>
        <w:rPr>
          <w:rFonts w:ascii="Times New Roman" w:hAnsi="Times New Roman"/>
          <w:b/>
          <w:bCs/>
          <w:sz w:val="28"/>
          <w:szCs w:val="28"/>
          <w:lang w:val="uk-UA"/>
        </w:rPr>
      </w:pPr>
      <w:r w:rsidRPr="001B7B4B">
        <w:rPr>
          <w:rFonts w:ascii="Times New Roman" w:hAnsi="Times New Roman"/>
          <w:b/>
          <w:bCs/>
          <w:sz w:val="28"/>
          <w:szCs w:val="28"/>
          <w:lang w:val="uk-UA"/>
        </w:rPr>
        <w:t>РОЗДІЛ 1 ТЕОРЕТИЧНІ ТА ПРАКТИЧНІ АСПЕКТИ ПРОТИДІЇ ОСОБАМ, ВІДНЕСЕНИМ ДО КАТЕГОРІЇ «ЗЛОДІЇ В ЗАКОНІ», В УКРАЇНІ……………………………………………………………………………..4</w:t>
      </w:r>
    </w:p>
    <w:p w:rsidR="00C46271" w:rsidRPr="001B7B4B" w:rsidRDefault="00C46271" w:rsidP="001B7B4B">
      <w:pPr>
        <w:spacing w:after="0" w:line="360" w:lineRule="auto"/>
        <w:jc w:val="both"/>
        <w:rPr>
          <w:rFonts w:ascii="Times New Roman" w:hAnsi="Times New Roman"/>
          <w:sz w:val="28"/>
          <w:szCs w:val="28"/>
          <w:lang w:val="uk-UA"/>
        </w:rPr>
      </w:pPr>
      <w:r w:rsidRPr="001B7B4B">
        <w:rPr>
          <w:rFonts w:ascii="Times New Roman" w:hAnsi="Times New Roman"/>
          <w:sz w:val="28"/>
          <w:szCs w:val="28"/>
          <w:lang w:val="uk-UA"/>
        </w:rPr>
        <w:t>1.1. Поняття та сутність «злодіїв в законі»…………………………………………4</w:t>
      </w:r>
    </w:p>
    <w:p w:rsidR="00C46271" w:rsidRPr="001B7B4B" w:rsidRDefault="00C46271" w:rsidP="001B7B4B">
      <w:pPr>
        <w:spacing w:after="0" w:line="360" w:lineRule="auto"/>
        <w:jc w:val="both"/>
        <w:rPr>
          <w:rFonts w:ascii="Times New Roman" w:hAnsi="Times New Roman"/>
          <w:sz w:val="28"/>
          <w:szCs w:val="28"/>
          <w:lang w:val="uk-UA"/>
        </w:rPr>
      </w:pPr>
      <w:r w:rsidRPr="001B7B4B">
        <w:rPr>
          <w:rFonts w:ascii="Times New Roman" w:hAnsi="Times New Roman"/>
          <w:sz w:val="28"/>
          <w:szCs w:val="28"/>
          <w:lang w:val="uk-UA"/>
        </w:rPr>
        <w:t>1.2. Суспільна обумовленість та сучасний стан правового регулювання кримінальної відповідальності «злодіїв в законі»…………………………………8</w:t>
      </w:r>
    </w:p>
    <w:p w:rsidR="00C46271" w:rsidRPr="001B7B4B" w:rsidRDefault="00C46271" w:rsidP="001B7B4B">
      <w:pPr>
        <w:spacing w:after="0" w:line="360" w:lineRule="auto"/>
        <w:jc w:val="both"/>
        <w:rPr>
          <w:rFonts w:ascii="Times New Roman" w:hAnsi="Times New Roman"/>
          <w:b/>
          <w:bCs/>
          <w:sz w:val="28"/>
          <w:szCs w:val="28"/>
          <w:lang w:val="uk-UA"/>
        </w:rPr>
      </w:pPr>
      <w:r w:rsidRPr="001B7B4B">
        <w:rPr>
          <w:rFonts w:ascii="Times New Roman" w:hAnsi="Times New Roman"/>
          <w:b/>
          <w:bCs/>
          <w:sz w:val="28"/>
          <w:szCs w:val="28"/>
          <w:lang w:val="uk-UA"/>
        </w:rPr>
        <w:t>РОЗДІЛ 2 ПРОБЛЕМАТИКА КРИМІНАЛЬНОЇ ВІДПОВІДАЛЬНОСТІ «ЗЛОДІЇВ В ЗАКОНІ»…………………………………………………………….13</w:t>
      </w:r>
    </w:p>
    <w:p w:rsidR="00C46271" w:rsidRPr="001B7B4B" w:rsidRDefault="00C46271" w:rsidP="001B7B4B">
      <w:pPr>
        <w:spacing w:after="0" w:line="360" w:lineRule="auto"/>
        <w:jc w:val="both"/>
        <w:rPr>
          <w:rFonts w:ascii="Times New Roman" w:hAnsi="Times New Roman"/>
          <w:sz w:val="28"/>
          <w:szCs w:val="28"/>
          <w:lang w:val="uk-UA"/>
        </w:rPr>
      </w:pPr>
      <w:r w:rsidRPr="001B7B4B">
        <w:rPr>
          <w:rFonts w:ascii="Times New Roman" w:hAnsi="Times New Roman"/>
          <w:sz w:val="28"/>
          <w:szCs w:val="28"/>
          <w:lang w:val="uk-UA"/>
        </w:rPr>
        <w:t>2.1. Особливості кримінально-правової характеристики діянь, вчинених «злодіями у законі»…………………………………………………………………13</w:t>
      </w:r>
    </w:p>
    <w:p w:rsidR="00C46271" w:rsidRPr="001B7B4B" w:rsidRDefault="00C46271" w:rsidP="001B7B4B">
      <w:pPr>
        <w:spacing w:after="0" w:line="360" w:lineRule="auto"/>
        <w:jc w:val="both"/>
        <w:rPr>
          <w:rFonts w:ascii="Times New Roman" w:hAnsi="Times New Roman"/>
          <w:sz w:val="28"/>
          <w:szCs w:val="28"/>
          <w:lang w:val="uk-UA"/>
        </w:rPr>
      </w:pPr>
      <w:r w:rsidRPr="001B7B4B">
        <w:rPr>
          <w:rFonts w:ascii="Times New Roman" w:hAnsi="Times New Roman"/>
          <w:sz w:val="28"/>
          <w:szCs w:val="28"/>
          <w:lang w:val="uk-UA"/>
        </w:rPr>
        <w:t>2.2. Проблеми кримінально-правової кваліфікації діянь, вчиненими «злодіями у законі»……………………………………………………………………………….16</w:t>
      </w:r>
    </w:p>
    <w:p w:rsidR="00C46271" w:rsidRPr="001B7B4B" w:rsidRDefault="00C46271" w:rsidP="001B7B4B">
      <w:pPr>
        <w:spacing w:after="0" w:line="360" w:lineRule="auto"/>
        <w:jc w:val="both"/>
        <w:rPr>
          <w:rFonts w:ascii="Times New Roman" w:hAnsi="Times New Roman"/>
          <w:sz w:val="28"/>
          <w:szCs w:val="28"/>
          <w:lang w:val="uk-UA"/>
        </w:rPr>
      </w:pPr>
      <w:r w:rsidRPr="001B7B4B">
        <w:rPr>
          <w:rFonts w:ascii="Times New Roman" w:hAnsi="Times New Roman"/>
          <w:sz w:val="28"/>
          <w:szCs w:val="28"/>
          <w:lang w:val="uk-UA"/>
        </w:rPr>
        <w:t>2.3 Порівняльно-правовий аналіз законодавства України і зарубіжних країн щодо становлення кримінальної відповідальності «злодіїв у законі»…………………18</w:t>
      </w:r>
    </w:p>
    <w:p w:rsidR="00C46271" w:rsidRPr="001B7B4B" w:rsidRDefault="00C46271" w:rsidP="001B7B4B">
      <w:pPr>
        <w:pStyle w:val="NormalWeb"/>
        <w:spacing w:before="0" w:beforeAutospacing="0" w:after="0" w:afterAutospacing="0" w:line="360" w:lineRule="auto"/>
        <w:jc w:val="both"/>
        <w:rPr>
          <w:b/>
          <w:bCs/>
          <w:sz w:val="28"/>
          <w:szCs w:val="28"/>
          <w:lang w:val="uk-UA"/>
        </w:rPr>
      </w:pPr>
      <w:r w:rsidRPr="001B7B4B">
        <w:rPr>
          <w:b/>
          <w:bCs/>
          <w:sz w:val="28"/>
          <w:szCs w:val="28"/>
          <w:lang w:val="uk-UA"/>
        </w:rPr>
        <w:t>РОЗДІЛ 3 НАПРЯМИ ВДОСКОНАЛЕННЯ ПРАВОВОГО РЕГУЛЮВАННЯ ПРОТИДІЇ ОСОБАМ, ВІДНЕСЕНИМ ДО КАТЕГОРІЇ «ЗЛОДІЇ У ЗАКОНІ»……………………………………………………………...21</w:t>
      </w:r>
    </w:p>
    <w:p w:rsidR="00C46271" w:rsidRPr="001B7B4B" w:rsidRDefault="00C46271" w:rsidP="001B7B4B">
      <w:pPr>
        <w:spacing w:after="0" w:line="360" w:lineRule="auto"/>
        <w:rPr>
          <w:rFonts w:ascii="Times New Roman" w:hAnsi="Times New Roman"/>
          <w:b/>
          <w:bCs/>
          <w:sz w:val="28"/>
          <w:szCs w:val="28"/>
          <w:lang w:val="uk-UA"/>
        </w:rPr>
      </w:pPr>
      <w:r w:rsidRPr="001B7B4B">
        <w:rPr>
          <w:rFonts w:ascii="Times New Roman" w:hAnsi="Times New Roman"/>
          <w:b/>
          <w:bCs/>
          <w:sz w:val="28"/>
          <w:szCs w:val="28"/>
          <w:lang w:val="uk-UA"/>
        </w:rPr>
        <w:t>ВИСНОВКИ………………………………………………………………………..24</w:t>
      </w:r>
    </w:p>
    <w:p w:rsidR="00C46271" w:rsidRPr="001B7B4B" w:rsidRDefault="00C46271" w:rsidP="001B7B4B">
      <w:pPr>
        <w:spacing w:after="0" w:line="360" w:lineRule="auto"/>
        <w:rPr>
          <w:rFonts w:ascii="Times New Roman" w:hAnsi="Times New Roman"/>
          <w:b/>
          <w:bCs/>
          <w:sz w:val="28"/>
          <w:szCs w:val="28"/>
          <w:lang w:val="uk-UA"/>
        </w:rPr>
      </w:pPr>
      <w:r w:rsidRPr="001B7B4B">
        <w:rPr>
          <w:rFonts w:ascii="Times New Roman" w:hAnsi="Times New Roman"/>
          <w:b/>
          <w:bCs/>
          <w:sz w:val="28"/>
          <w:szCs w:val="28"/>
          <w:lang w:val="uk-UA"/>
        </w:rPr>
        <w:t>СПИСОК ВИКОРИСТАНИХ ДЖЕРЕЛ</w:t>
      </w:r>
    </w:p>
    <w:p w:rsidR="00C46271" w:rsidRDefault="00C46271" w:rsidP="001B7B4B">
      <w:pPr>
        <w:spacing w:line="360" w:lineRule="auto"/>
        <w:jc w:val="center"/>
        <w:rPr>
          <w:rFonts w:ascii="Times New Roman" w:hAnsi="Times New Roman"/>
          <w:sz w:val="28"/>
          <w:szCs w:val="28"/>
          <w:lang w:val="uk-UA"/>
        </w:rPr>
      </w:pPr>
      <w:r>
        <w:rPr>
          <w:rFonts w:ascii="Times New Roman" w:hAnsi="Times New Roman"/>
          <w:sz w:val="28"/>
          <w:szCs w:val="28"/>
          <w:lang w:val="uk-UA"/>
        </w:rPr>
        <w:br w:type="page"/>
      </w:r>
    </w:p>
    <w:p w:rsidR="00C46271" w:rsidRPr="001B7B4B" w:rsidRDefault="00C46271" w:rsidP="001B7B4B">
      <w:pPr>
        <w:spacing w:line="360" w:lineRule="auto"/>
        <w:jc w:val="center"/>
        <w:rPr>
          <w:rFonts w:ascii="Times New Roman" w:hAnsi="Times New Roman"/>
          <w:b/>
          <w:bCs/>
          <w:sz w:val="28"/>
          <w:szCs w:val="28"/>
          <w:lang w:val="uk-UA"/>
        </w:rPr>
      </w:pPr>
      <w:r w:rsidRPr="001B7B4B">
        <w:rPr>
          <w:rFonts w:ascii="Times New Roman" w:hAnsi="Times New Roman"/>
          <w:b/>
          <w:bCs/>
          <w:sz w:val="28"/>
          <w:szCs w:val="28"/>
          <w:lang w:val="uk-UA"/>
        </w:rPr>
        <w:t>ВСТУП</w:t>
      </w:r>
    </w:p>
    <w:p w:rsidR="00C46271" w:rsidRPr="001B7B4B" w:rsidRDefault="00C46271" w:rsidP="001B7B4B">
      <w:pPr>
        <w:adjustRightInd w:val="0"/>
        <w:snapToGrid w:val="0"/>
        <w:spacing w:after="0" w:line="360" w:lineRule="auto"/>
        <w:ind w:firstLine="709"/>
        <w:jc w:val="both"/>
        <w:rPr>
          <w:rFonts w:ascii="Times New Roman" w:hAnsi="Times New Roman"/>
          <w:sz w:val="28"/>
          <w:szCs w:val="28"/>
          <w:lang w:val="uk-UA"/>
        </w:rPr>
      </w:pPr>
      <w:r w:rsidRPr="00306B80">
        <w:rPr>
          <w:rFonts w:ascii="Times New Roman" w:hAnsi="Times New Roman"/>
          <w:i/>
          <w:iCs/>
          <w:sz w:val="28"/>
          <w:szCs w:val="28"/>
          <w:lang w:val="uk-UA"/>
        </w:rPr>
        <w:t xml:space="preserve">Актуальність теми. </w:t>
      </w:r>
      <w:r w:rsidRPr="001B7B4B">
        <w:rPr>
          <w:rFonts w:ascii="Times New Roman" w:hAnsi="Times New Roman"/>
          <w:sz w:val="28"/>
          <w:szCs w:val="28"/>
          <w:lang w:val="uk-UA"/>
        </w:rPr>
        <w:t xml:space="preserve">«Злодій у законі» - це титул окремих членів злочинного світу, що відносяться до його еліти та користуються вагомим авторитетом. «Злодії у законі» є доволі специфічним явищем в кримінальному світі, яке не має аналогів у світовій кримінальній практиці. </w:t>
      </w:r>
    </w:p>
    <w:p w:rsidR="00C46271" w:rsidRPr="001B7B4B" w:rsidRDefault="00C46271" w:rsidP="001B7B4B">
      <w:pPr>
        <w:adjustRightInd w:val="0"/>
        <w:snapToGrid w:val="0"/>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Останнім часом в Україні простежується активна діяльність осіб, які віднесені до категорії «злодіїв у законі», більшість яких є вихідцями </w:t>
      </w:r>
      <w:r>
        <w:rPr>
          <w:rFonts w:ascii="Times New Roman" w:hAnsi="Times New Roman"/>
          <w:sz w:val="28"/>
          <w:szCs w:val="28"/>
          <w:lang w:val="uk-UA"/>
        </w:rPr>
        <w:t>з інших держав</w:t>
      </w:r>
      <w:r w:rsidRPr="001B7B4B">
        <w:rPr>
          <w:rFonts w:ascii="Times New Roman" w:hAnsi="Times New Roman"/>
          <w:sz w:val="28"/>
          <w:szCs w:val="28"/>
          <w:lang w:val="uk-UA"/>
        </w:rPr>
        <w:t xml:space="preserve">. Таке явище пояснюється тим, що в </w:t>
      </w:r>
      <w:r>
        <w:rPr>
          <w:rFonts w:ascii="Times New Roman" w:hAnsi="Times New Roman"/>
          <w:sz w:val="28"/>
          <w:szCs w:val="28"/>
          <w:lang w:val="uk-UA"/>
        </w:rPr>
        <w:t>деяких зарубіжних</w:t>
      </w:r>
      <w:r w:rsidRPr="001B7B4B">
        <w:rPr>
          <w:rFonts w:ascii="Times New Roman" w:hAnsi="Times New Roman"/>
          <w:sz w:val="28"/>
          <w:szCs w:val="28"/>
          <w:lang w:val="uk-UA"/>
        </w:rPr>
        <w:t xml:space="preserve"> країнах існує кримінальна відповідальність за належність до осіб, які віднесені до «злодіїв у законі». За неписаними законами злочинців жоден злодій не має права відмовитися від того, що він є «злодієм у законі». Таким чином, </w:t>
      </w:r>
      <w:r>
        <w:rPr>
          <w:rFonts w:ascii="Times New Roman" w:hAnsi="Times New Roman"/>
          <w:sz w:val="28"/>
          <w:szCs w:val="28"/>
          <w:lang w:val="uk-UA"/>
        </w:rPr>
        <w:t>за кордоном</w:t>
      </w:r>
      <w:r w:rsidRPr="001B7B4B">
        <w:rPr>
          <w:rFonts w:ascii="Times New Roman" w:hAnsi="Times New Roman"/>
          <w:sz w:val="28"/>
          <w:szCs w:val="28"/>
          <w:lang w:val="uk-UA"/>
        </w:rPr>
        <w:t xml:space="preserve"> практикується процедура: затриманого примушують підтвердити свій титул «злодія в законі» на відео; якщо особа підтверджує даний титул, то </w:t>
      </w:r>
      <w:r>
        <w:rPr>
          <w:rFonts w:ascii="Times New Roman" w:hAnsi="Times New Roman"/>
          <w:sz w:val="28"/>
          <w:szCs w:val="28"/>
          <w:lang w:val="uk-UA"/>
        </w:rPr>
        <w:t>їй</w:t>
      </w:r>
      <w:r w:rsidRPr="001B7B4B">
        <w:rPr>
          <w:rFonts w:ascii="Times New Roman" w:hAnsi="Times New Roman"/>
          <w:sz w:val="28"/>
          <w:szCs w:val="28"/>
          <w:lang w:val="uk-UA"/>
        </w:rPr>
        <w:t xml:space="preserve"> оголошується підозра відповідно до закону і лише за це </w:t>
      </w:r>
      <w:r>
        <w:rPr>
          <w:rFonts w:ascii="Times New Roman" w:hAnsi="Times New Roman"/>
          <w:sz w:val="28"/>
          <w:szCs w:val="28"/>
          <w:lang w:val="uk-UA"/>
        </w:rPr>
        <w:t>передбачене покарання у виді позбавлення волі</w:t>
      </w:r>
      <w:r w:rsidRPr="001B7B4B">
        <w:rPr>
          <w:rFonts w:ascii="Times New Roman" w:hAnsi="Times New Roman"/>
          <w:sz w:val="28"/>
          <w:szCs w:val="28"/>
          <w:lang w:val="uk-UA"/>
        </w:rPr>
        <w:t xml:space="preserve">. Тож </w:t>
      </w:r>
      <w:r>
        <w:rPr>
          <w:rFonts w:ascii="Times New Roman" w:hAnsi="Times New Roman"/>
          <w:sz w:val="28"/>
          <w:szCs w:val="28"/>
          <w:lang w:val="uk-UA"/>
        </w:rPr>
        <w:t>такі</w:t>
      </w:r>
      <w:r w:rsidRPr="001B7B4B">
        <w:rPr>
          <w:rFonts w:ascii="Times New Roman" w:hAnsi="Times New Roman"/>
          <w:sz w:val="28"/>
          <w:szCs w:val="28"/>
          <w:lang w:val="uk-UA"/>
        </w:rPr>
        <w:t xml:space="preserve"> особи почали шукати і знаходити притулок </w:t>
      </w:r>
      <w:r>
        <w:rPr>
          <w:rFonts w:ascii="Times New Roman" w:hAnsi="Times New Roman"/>
          <w:sz w:val="28"/>
          <w:szCs w:val="28"/>
          <w:lang w:val="uk-UA"/>
        </w:rPr>
        <w:t xml:space="preserve">та кримінальний заробіток </w:t>
      </w:r>
      <w:r w:rsidRPr="001B7B4B">
        <w:rPr>
          <w:rFonts w:ascii="Times New Roman" w:hAnsi="Times New Roman"/>
          <w:sz w:val="28"/>
          <w:szCs w:val="28"/>
          <w:lang w:val="uk-UA"/>
        </w:rPr>
        <w:t xml:space="preserve">в Україні. </w:t>
      </w:r>
    </w:p>
    <w:p w:rsidR="00C46271" w:rsidRPr="001B7B4B" w:rsidRDefault="00C46271" w:rsidP="001B7B4B">
      <w:pPr>
        <w:adjustRightInd w:val="0"/>
        <w:snapToGri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зв’язку з цим, минулого року б</w:t>
      </w:r>
      <w:r w:rsidRPr="001B7B4B">
        <w:rPr>
          <w:rFonts w:ascii="Times New Roman" w:hAnsi="Times New Roman"/>
          <w:sz w:val="28"/>
          <w:szCs w:val="28"/>
          <w:lang w:val="uk-UA"/>
        </w:rPr>
        <w:t xml:space="preserve">ув прийнятий законопроєкт № 2513 «Про внесення змін до Кримінального кодексу України щодо відповідальності за злочини, вчинені злочинною спільнотою», який був внесений до парламенту Президентом України. </w:t>
      </w:r>
      <w:r>
        <w:rPr>
          <w:rFonts w:ascii="Times New Roman" w:hAnsi="Times New Roman"/>
          <w:sz w:val="28"/>
          <w:szCs w:val="28"/>
          <w:lang w:val="uk-UA"/>
        </w:rPr>
        <w:t>Відповідно до нього,</w:t>
      </w:r>
      <w:r w:rsidRPr="001B7B4B">
        <w:rPr>
          <w:rFonts w:ascii="Times New Roman" w:hAnsi="Times New Roman"/>
          <w:sz w:val="28"/>
          <w:szCs w:val="28"/>
          <w:lang w:val="uk-UA"/>
        </w:rPr>
        <w:t xml:space="preserve"> встановлювалась кримінальн</w:t>
      </w:r>
      <w:r>
        <w:rPr>
          <w:rFonts w:ascii="Times New Roman" w:hAnsi="Times New Roman"/>
          <w:sz w:val="28"/>
          <w:szCs w:val="28"/>
          <w:lang w:val="uk-UA"/>
        </w:rPr>
        <w:t>а</w:t>
      </w:r>
      <w:r w:rsidRPr="001B7B4B">
        <w:rPr>
          <w:rFonts w:ascii="Times New Roman" w:hAnsi="Times New Roman"/>
          <w:sz w:val="28"/>
          <w:szCs w:val="28"/>
          <w:lang w:val="uk-UA"/>
        </w:rPr>
        <w:t xml:space="preserve"> відповідальність за статус «злодія у законі», участь у злочинних </w:t>
      </w:r>
      <w:r>
        <w:rPr>
          <w:rFonts w:ascii="Times New Roman" w:hAnsi="Times New Roman"/>
          <w:sz w:val="28"/>
          <w:szCs w:val="28"/>
          <w:lang w:val="uk-UA"/>
        </w:rPr>
        <w:t>спільнотах</w:t>
      </w:r>
      <w:r w:rsidRPr="001B7B4B">
        <w:rPr>
          <w:rFonts w:ascii="Times New Roman" w:hAnsi="Times New Roman"/>
          <w:sz w:val="28"/>
          <w:szCs w:val="28"/>
          <w:lang w:val="uk-UA"/>
        </w:rPr>
        <w:t xml:space="preserve">, а також за, так звані, «сходки» злочинних </w:t>
      </w:r>
      <w:r>
        <w:rPr>
          <w:rFonts w:ascii="Times New Roman" w:hAnsi="Times New Roman"/>
          <w:sz w:val="28"/>
          <w:szCs w:val="28"/>
          <w:lang w:val="uk-UA"/>
        </w:rPr>
        <w:t>спільнот</w:t>
      </w:r>
      <w:r w:rsidRPr="001B7B4B">
        <w:rPr>
          <w:rFonts w:ascii="Times New Roman" w:hAnsi="Times New Roman"/>
          <w:sz w:val="28"/>
          <w:szCs w:val="28"/>
          <w:lang w:val="uk-UA"/>
        </w:rPr>
        <w:t xml:space="preserve">. Проте правові підстави для притягнення </w:t>
      </w:r>
      <w:r>
        <w:rPr>
          <w:rFonts w:ascii="Times New Roman" w:hAnsi="Times New Roman"/>
          <w:sz w:val="28"/>
          <w:szCs w:val="28"/>
          <w:lang w:val="uk-UA"/>
        </w:rPr>
        <w:t>особи</w:t>
      </w:r>
      <w:r w:rsidRPr="001B7B4B">
        <w:rPr>
          <w:rFonts w:ascii="Times New Roman" w:hAnsi="Times New Roman"/>
          <w:sz w:val="28"/>
          <w:szCs w:val="28"/>
          <w:lang w:val="uk-UA"/>
        </w:rPr>
        <w:t xml:space="preserve"> до відповідальності за перебування в статусі «злодія в законі» існуватимуть постійно, адже даний титул присвоюється до кінця життя особи, що тягне за собою необхідність внесення відомостей до єдиного реєстру досудових розслідувань про </w:t>
      </w:r>
      <w:r>
        <w:rPr>
          <w:rFonts w:ascii="Times New Roman" w:hAnsi="Times New Roman"/>
          <w:sz w:val="28"/>
          <w:szCs w:val="28"/>
          <w:lang w:val="uk-UA"/>
        </w:rPr>
        <w:t>вчинення</w:t>
      </w:r>
      <w:r w:rsidRPr="001B7B4B">
        <w:rPr>
          <w:rFonts w:ascii="Times New Roman" w:hAnsi="Times New Roman"/>
          <w:sz w:val="28"/>
          <w:szCs w:val="28"/>
          <w:lang w:val="uk-UA"/>
        </w:rPr>
        <w:t xml:space="preserve"> кримінального правопорушення.</w:t>
      </w:r>
    </w:p>
    <w:p w:rsidR="00C46271" w:rsidRPr="001B7B4B" w:rsidRDefault="00C46271" w:rsidP="001B7B4B">
      <w:pPr>
        <w:adjustRightInd w:val="0"/>
        <w:snapToGrid w:val="0"/>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Проте офіційних даних щодо загальної кількості лідерів-злодіїв немає. Згідно з деякими даними</w:t>
      </w:r>
      <w:r>
        <w:rPr>
          <w:rFonts w:ascii="Times New Roman" w:hAnsi="Times New Roman"/>
          <w:sz w:val="28"/>
          <w:szCs w:val="28"/>
          <w:lang w:val="uk-UA"/>
        </w:rPr>
        <w:t>,</w:t>
      </w:r>
      <w:r w:rsidRPr="001B7B4B">
        <w:rPr>
          <w:rFonts w:ascii="Times New Roman" w:hAnsi="Times New Roman"/>
          <w:sz w:val="28"/>
          <w:szCs w:val="28"/>
          <w:lang w:val="uk-UA"/>
        </w:rPr>
        <w:t xml:space="preserve"> в Україні нині перебуває приблизно 35 таких осіб: 20 осіб перебувають постійно на території країни, а інші 15 – громадяни інших держав, які перебувають в Україні з метою переховування</w:t>
      </w:r>
      <w:r>
        <w:rPr>
          <w:rStyle w:val="FootnoteReference"/>
          <w:rFonts w:ascii="Times New Roman" w:hAnsi="Times New Roman"/>
          <w:sz w:val="28"/>
          <w:szCs w:val="28"/>
          <w:lang w:val="uk-UA"/>
        </w:rPr>
        <w:footnoteReference w:id="1"/>
      </w:r>
      <w:r w:rsidRPr="001B7B4B">
        <w:rPr>
          <w:rFonts w:ascii="Times New Roman" w:hAnsi="Times New Roman"/>
          <w:sz w:val="28"/>
          <w:szCs w:val="28"/>
          <w:lang w:val="uk-UA"/>
        </w:rPr>
        <w:t>.</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Даній проблематиці присвячені праці таких науковців, як П.П. Андрушко, Ю. А. Алферова, Є.М. Білоуса, О.М. Джужи, О.О. Дульського, П.Ф. Тельнова, М.І. Хавронюк, О.Ф. Додженкова, В.Л. Грохольського, А.М. Кислого, М.А.</w:t>
      </w:r>
      <w:r>
        <w:rPr>
          <w:rFonts w:ascii="Times New Roman" w:hAnsi="Times New Roman"/>
          <w:sz w:val="28"/>
          <w:szCs w:val="28"/>
          <w:lang w:val="uk-UA"/>
        </w:rPr>
        <w:t> </w:t>
      </w:r>
      <w:r w:rsidRPr="001B7B4B">
        <w:rPr>
          <w:rFonts w:ascii="Times New Roman" w:hAnsi="Times New Roman"/>
          <w:sz w:val="28"/>
          <w:szCs w:val="28"/>
          <w:lang w:val="uk-UA"/>
        </w:rPr>
        <w:t>Погорецького, О.Ю. Шостко, О.М. Юрченка, В.І. Василинчук, Л.І.</w:t>
      </w:r>
      <w:r>
        <w:rPr>
          <w:rFonts w:ascii="Times New Roman" w:hAnsi="Times New Roman"/>
          <w:sz w:val="28"/>
          <w:szCs w:val="28"/>
          <w:lang w:val="uk-UA"/>
        </w:rPr>
        <w:t> </w:t>
      </w:r>
      <w:r w:rsidRPr="001B7B4B">
        <w:rPr>
          <w:rFonts w:ascii="Times New Roman" w:hAnsi="Times New Roman"/>
          <w:sz w:val="28"/>
          <w:szCs w:val="28"/>
          <w:lang w:val="uk-UA"/>
        </w:rPr>
        <w:t>Данченко, О.В. Калиновський, В.В. Ремський.</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Наслідки діяльності злочинних співтовариств вкрай значимі, вони контролюють різноманітні економічні та політичні процеси: тіньовий капітал, розкрадання бюджетних коштів, «відмивання» доходів, організація незаконного бізнесу, злочинні махінації на митницях і тому подібне. </w:t>
      </w:r>
    </w:p>
    <w:p w:rsidR="00C46271" w:rsidRPr="001B7B4B" w:rsidRDefault="00C46271" w:rsidP="001B7B4B">
      <w:pPr>
        <w:adjustRightInd w:val="0"/>
        <w:snapToGrid w:val="0"/>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Дане питання потребує більш широкого наукового вивчення та </w:t>
      </w:r>
      <w:r>
        <w:rPr>
          <w:rFonts w:ascii="Times New Roman" w:hAnsi="Times New Roman"/>
          <w:sz w:val="28"/>
          <w:szCs w:val="28"/>
          <w:lang w:val="uk-UA"/>
        </w:rPr>
        <w:t>удосконалення правових норм</w:t>
      </w:r>
      <w:r w:rsidRPr="001B7B4B">
        <w:rPr>
          <w:rFonts w:ascii="Times New Roman" w:hAnsi="Times New Roman"/>
          <w:sz w:val="28"/>
          <w:szCs w:val="28"/>
          <w:lang w:val="uk-UA"/>
        </w:rPr>
        <w:t xml:space="preserve"> </w:t>
      </w:r>
      <w:r>
        <w:rPr>
          <w:rFonts w:ascii="Times New Roman" w:hAnsi="Times New Roman"/>
          <w:sz w:val="28"/>
          <w:szCs w:val="28"/>
          <w:lang w:val="uk-UA"/>
        </w:rPr>
        <w:t xml:space="preserve">щодо регулювання відповідальності за </w:t>
      </w:r>
      <w:r w:rsidRPr="001B7B4B">
        <w:rPr>
          <w:rFonts w:ascii="Times New Roman" w:hAnsi="Times New Roman"/>
          <w:sz w:val="28"/>
          <w:szCs w:val="28"/>
          <w:lang w:val="uk-UA"/>
        </w:rPr>
        <w:t xml:space="preserve">протиправну поведінку </w:t>
      </w:r>
      <w:r>
        <w:rPr>
          <w:rFonts w:ascii="Times New Roman" w:hAnsi="Times New Roman"/>
          <w:sz w:val="28"/>
          <w:szCs w:val="28"/>
          <w:lang w:val="uk-UA"/>
        </w:rPr>
        <w:t>«</w:t>
      </w:r>
      <w:r w:rsidRPr="001B7B4B">
        <w:rPr>
          <w:rFonts w:ascii="Times New Roman" w:hAnsi="Times New Roman"/>
          <w:sz w:val="28"/>
          <w:szCs w:val="28"/>
          <w:lang w:val="uk-UA"/>
        </w:rPr>
        <w:t>злодіїв у законі</w:t>
      </w:r>
      <w:r>
        <w:rPr>
          <w:rFonts w:ascii="Times New Roman" w:hAnsi="Times New Roman"/>
          <w:sz w:val="28"/>
          <w:szCs w:val="28"/>
          <w:lang w:val="uk-UA"/>
        </w:rPr>
        <w:t xml:space="preserve">», що є </w:t>
      </w:r>
      <w:r w:rsidRPr="001B7B4B">
        <w:rPr>
          <w:rFonts w:ascii="Times New Roman" w:hAnsi="Times New Roman"/>
          <w:sz w:val="28"/>
          <w:szCs w:val="28"/>
          <w:lang w:val="uk-UA"/>
        </w:rPr>
        <w:t xml:space="preserve">необхідним задля </w:t>
      </w:r>
      <w:r>
        <w:rPr>
          <w:rFonts w:ascii="Times New Roman" w:hAnsi="Times New Roman"/>
          <w:sz w:val="28"/>
          <w:szCs w:val="28"/>
          <w:lang w:val="uk-UA"/>
        </w:rPr>
        <w:t xml:space="preserve">усунення </w:t>
      </w:r>
      <w:r w:rsidRPr="001B7B4B">
        <w:rPr>
          <w:rFonts w:ascii="Times New Roman" w:hAnsi="Times New Roman"/>
          <w:sz w:val="28"/>
          <w:szCs w:val="28"/>
          <w:lang w:val="uk-UA"/>
        </w:rPr>
        <w:t xml:space="preserve">прогалин щодо кримінальної відповідальності «злодіїв у законі». </w:t>
      </w:r>
    </w:p>
    <w:p w:rsidR="00C46271" w:rsidRPr="001B7B4B" w:rsidRDefault="00C46271" w:rsidP="001B7B4B">
      <w:pPr>
        <w:adjustRightInd w:val="0"/>
        <w:snapToGrid w:val="0"/>
        <w:spacing w:after="0" w:line="360" w:lineRule="auto"/>
        <w:ind w:firstLine="709"/>
        <w:jc w:val="both"/>
        <w:rPr>
          <w:rFonts w:ascii="Times New Roman" w:hAnsi="Times New Roman"/>
          <w:sz w:val="28"/>
          <w:szCs w:val="28"/>
          <w:lang w:val="uk-UA"/>
        </w:rPr>
      </w:pPr>
      <w:r w:rsidRPr="001B7B4B">
        <w:rPr>
          <w:rFonts w:ascii="Times New Roman" w:hAnsi="Times New Roman"/>
          <w:i/>
          <w:iCs/>
          <w:sz w:val="28"/>
          <w:szCs w:val="28"/>
          <w:lang w:val="uk-UA"/>
        </w:rPr>
        <w:t>Метою наукової роботи</w:t>
      </w:r>
      <w:r w:rsidRPr="001B7B4B">
        <w:rPr>
          <w:rFonts w:ascii="Times New Roman" w:hAnsi="Times New Roman"/>
          <w:sz w:val="28"/>
          <w:szCs w:val="28"/>
          <w:lang w:val="uk-UA"/>
        </w:rPr>
        <w:t xml:space="preserve"> є комплексний аналіз норм кримінального права щодо відповідальності «злодіїв у законі», визначення проблем кримінально-правової кваліфікації їх діянь та формування науково-практичних пропозицій щодо вдосконалення кримінального законодавства з цього питання.</w:t>
      </w:r>
    </w:p>
    <w:p w:rsidR="00C46271" w:rsidRPr="001B7B4B" w:rsidRDefault="00C46271" w:rsidP="001B7B4B">
      <w:pPr>
        <w:adjustRightInd w:val="0"/>
        <w:snapToGrid w:val="0"/>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Згідно із вищезазначеною метою сформовано такі завдання наукової роботи:</w:t>
      </w:r>
    </w:p>
    <w:p w:rsidR="00C46271" w:rsidRPr="001B7B4B" w:rsidRDefault="00C46271" w:rsidP="001B7B4B">
      <w:pPr>
        <w:pStyle w:val="ListParagraph"/>
        <w:numPr>
          <w:ilvl w:val="0"/>
          <w:numId w:val="1"/>
        </w:numPr>
        <w:adjustRightInd w:val="0"/>
        <w:snapToGrid w:val="0"/>
        <w:spacing w:after="0" w:line="360" w:lineRule="auto"/>
        <w:ind w:left="0" w:firstLine="709"/>
        <w:contextualSpacing w:val="0"/>
        <w:jc w:val="both"/>
        <w:rPr>
          <w:rFonts w:ascii="Times New Roman" w:hAnsi="Times New Roman"/>
          <w:sz w:val="28"/>
          <w:szCs w:val="28"/>
          <w:lang w:val="uk-UA"/>
        </w:rPr>
      </w:pPr>
      <w:r w:rsidRPr="001B7B4B">
        <w:rPr>
          <w:rFonts w:ascii="Times New Roman" w:hAnsi="Times New Roman"/>
          <w:sz w:val="28"/>
          <w:szCs w:val="28"/>
          <w:lang w:val="uk-UA"/>
        </w:rPr>
        <w:t>визначити поняття та сутність «злодіїв в законі»;</w:t>
      </w:r>
    </w:p>
    <w:p w:rsidR="00C46271" w:rsidRPr="001B7B4B" w:rsidRDefault="00C46271" w:rsidP="001B7B4B">
      <w:pPr>
        <w:pStyle w:val="ListParagraph"/>
        <w:numPr>
          <w:ilvl w:val="0"/>
          <w:numId w:val="1"/>
        </w:numPr>
        <w:adjustRightInd w:val="0"/>
        <w:snapToGrid w:val="0"/>
        <w:spacing w:after="0" w:line="360" w:lineRule="auto"/>
        <w:ind w:left="0" w:firstLine="709"/>
        <w:contextualSpacing w:val="0"/>
        <w:jc w:val="both"/>
        <w:rPr>
          <w:rFonts w:ascii="Times New Roman" w:hAnsi="Times New Roman"/>
          <w:sz w:val="28"/>
          <w:szCs w:val="28"/>
          <w:lang w:val="uk-UA"/>
        </w:rPr>
      </w:pPr>
      <w:r w:rsidRPr="001B7B4B">
        <w:rPr>
          <w:rFonts w:ascii="Times New Roman" w:hAnsi="Times New Roman"/>
          <w:sz w:val="28"/>
          <w:szCs w:val="28"/>
          <w:lang w:val="uk-UA"/>
        </w:rPr>
        <w:t>з</w:t>
      </w:r>
      <w:r w:rsidRPr="001B7B4B">
        <w:rPr>
          <w:rFonts w:ascii="Times New Roman" w:hAnsi="Times New Roman"/>
          <w:sz w:val="28"/>
          <w:szCs w:val="28"/>
        </w:rPr>
        <w:t>’</w:t>
      </w:r>
      <w:r w:rsidRPr="001B7B4B">
        <w:rPr>
          <w:rFonts w:ascii="Times New Roman" w:hAnsi="Times New Roman"/>
          <w:sz w:val="28"/>
          <w:szCs w:val="28"/>
          <w:lang w:val="uk-UA"/>
        </w:rPr>
        <w:t>ясувати суспільну обумовленість та сучасний стан правового регулювання кримінальної відповідальності «злодіїв в законі»;</w:t>
      </w:r>
    </w:p>
    <w:p w:rsidR="00C46271" w:rsidRPr="001B7B4B" w:rsidRDefault="00C46271" w:rsidP="001B7B4B">
      <w:pPr>
        <w:pStyle w:val="ListParagraph"/>
        <w:numPr>
          <w:ilvl w:val="0"/>
          <w:numId w:val="1"/>
        </w:numPr>
        <w:adjustRightInd w:val="0"/>
        <w:snapToGrid w:val="0"/>
        <w:spacing w:after="0" w:line="360" w:lineRule="auto"/>
        <w:ind w:left="0" w:firstLine="709"/>
        <w:contextualSpacing w:val="0"/>
        <w:jc w:val="both"/>
        <w:rPr>
          <w:rFonts w:ascii="Times New Roman" w:hAnsi="Times New Roman"/>
          <w:sz w:val="28"/>
          <w:szCs w:val="28"/>
          <w:lang w:val="uk-UA"/>
        </w:rPr>
      </w:pPr>
      <w:r w:rsidRPr="001B7B4B">
        <w:rPr>
          <w:rFonts w:ascii="Times New Roman" w:hAnsi="Times New Roman"/>
          <w:sz w:val="28"/>
          <w:szCs w:val="28"/>
          <w:lang w:val="uk-UA"/>
        </w:rPr>
        <w:t>охарактеризувати особливості кримінально-правової характеристики діянь, вчинених «злодіями у законі»;</w:t>
      </w:r>
    </w:p>
    <w:p w:rsidR="00C46271" w:rsidRPr="001B7B4B" w:rsidRDefault="00C46271" w:rsidP="001B7B4B">
      <w:pPr>
        <w:pStyle w:val="ListParagraph"/>
        <w:numPr>
          <w:ilvl w:val="0"/>
          <w:numId w:val="1"/>
        </w:numPr>
        <w:adjustRightInd w:val="0"/>
        <w:snapToGrid w:val="0"/>
        <w:spacing w:after="0" w:line="360" w:lineRule="auto"/>
        <w:ind w:left="0" w:firstLine="709"/>
        <w:contextualSpacing w:val="0"/>
        <w:jc w:val="both"/>
        <w:rPr>
          <w:rFonts w:ascii="Times New Roman" w:hAnsi="Times New Roman"/>
          <w:sz w:val="28"/>
          <w:szCs w:val="28"/>
          <w:lang w:val="uk-UA"/>
        </w:rPr>
      </w:pPr>
      <w:r w:rsidRPr="001B7B4B">
        <w:rPr>
          <w:rFonts w:ascii="Times New Roman" w:hAnsi="Times New Roman"/>
          <w:sz w:val="28"/>
          <w:szCs w:val="28"/>
          <w:lang w:val="uk-UA"/>
        </w:rPr>
        <w:t>визначити проблеми кримінально-правової кваліфікації діянь, вчиненими «злодіями у законі»;</w:t>
      </w:r>
    </w:p>
    <w:p w:rsidR="00C46271" w:rsidRPr="001B7B4B" w:rsidRDefault="00C46271" w:rsidP="001B7B4B">
      <w:pPr>
        <w:pStyle w:val="ListParagraph"/>
        <w:numPr>
          <w:ilvl w:val="0"/>
          <w:numId w:val="1"/>
        </w:numPr>
        <w:adjustRightInd w:val="0"/>
        <w:snapToGrid w:val="0"/>
        <w:spacing w:after="0" w:line="360" w:lineRule="auto"/>
        <w:ind w:left="0" w:firstLine="709"/>
        <w:contextualSpacing w:val="0"/>
        <w:jc w:val="both"/>
        <w:rPr>
          <w:rFonts w:ascii="Times New Roman" w:hAnsi="Times New Roman"/>
          <w:sz w:val="28"/>
          <w:szCs w:val="28"/>
          <w:lang w:val="uk-UA"/>
        </w:rPr>
      </w:pPr>
      <w:r w:rsidRPr="001B7B4B">
        <w:rPr>
          <w:rFonts w:ascii="Times New Roman" w:hAnsi="Times New Roman"/>
          <w:sz w:val="28"/>
          <w:szCs w:val="28"/>
          <w:lang w:val="uk-UA"/>
        </w:rPr>
        <w:t>представити порівняльно-правовий аналіз законодавства України і зарубіжних країн щодо становлення кримінальної відповідальності «злодіїв у законі»;</w:t>
      </w:r>
    </w:p>
    <w:p w:rsidR="00C46271" w:rsidRPr="001B7B4B" w:rsidRDefault="00C46271" w:rsidP="001B7B4B">
      <w:pPr>
        <w:pStyle w:val="ListParagraph"/>
        <w:numPr>
          <w:ilvl w:val="0"/>
          <w:numId w:val="1"/>
        </w:numPr>
        <w:adjustRightInd w:val="0"/>
        <w:snapToGrid w:val="0"/>
        <w:spacing w:after="0" w:line="360" w:lineRule="auto"/>
        <w:ind w:left="0" w:firstLine="709"/>
        <w:contextualSpacing w:val="0"/>
        <w:jc w:val="both"/>
        <w:rPr>
          <w:rFonts w:ascii="Times New Roman" w:hAnsi="Times New Roman"/>
          <w:sz w:val="28"/>
          <w:szCs w:val="28"/>
          <w:lang w:val="uk-UA"/>
        </w:rPr>
      </w:pPr>
      <w:r w:rsidRPr="001B7B4B">
        <w:rPr>
          <w:rFonts w:ascii="Times New Roman" w:hAnsi="Times New Roman"/>
          <w:sz w:val="28"/>
          <w:szCs w:val="28"/>
          <w:lang w:val="uk-UA"/>
        </w:rPr>
        <w:t>здійснити спробу формування напрямів вдосконалення правового регулювання протидії особам, віднесеним до категорії «злодії у законі».</w:t>
      </w:r>
    </w:p>
    <w:p w:rsidR="00C46271" w:rsidRPr="001B7B4B" w:rsidRDefault="00C46271" w:rsidP="001B7B4B">
      <w:pPr>
        <w:adjustRightInd w:val="0"/>
        <w:snapToGrid w:val="0"/>
        <w:spacing w:after="0" w:line="360" w:lineRule="auto"/>
        <w:ind w:firstLine="709"/>
        <w:jc w:val="both"/>
        <w:rPr>
          <w:rFonts w:ascii="Times New Roman" w:hAnsi="Times New Roman"/>
          <w:sz w:val="28"/>
          <w:szCs w:val="28"/>
          <w:lang w:val="uk-UA"/>
        </w:rPr>
      </w:pPr>
      <w:r w:rsidRPr="001B7B4B">
        <w:rPr>
          <w:rFonts w:ascii="Times New Roman" w:hAnsi="Times New Roman"/>
          <w:i/>
          <w:iCs/>
          <w:sz w:val="28"/>
          <w:szCs w:val="28"/>
          <w:lang w:val="uk-UA"/>
        </w:rPr>
        <w:t>Об’єктом наукової роботи</w:t>
      </w:r>
      <w:r w:rsidRPr="001B7B4B">
        <w:rPr>
          <w:rFonts w:ascii="Times New Roman" w:hAnsi="Times New Roman"/>
          <w:sz w:val="28"/>
          <w:szCs w:val="28"/>
          <w:lang w:val="uk-UA"/>
        </w:rPr>
        <w:t xml:space="preserve"> є суспільні відносини</w:t>
      </w:r>
      <w:r>
        <w:rPr>
          <w:rFonts w:ascii="Times New Roman" w:hAnsi="Times New Roman"/>
          <w:sz w:val="28"/>
          <w:szCs w:val="28"/>
          <w:lang w:val="uk-UA"/>
        </w:rPr>
        <w:t>, які складаються</w:t>
      </w:r>
      <w:r w:rsidRPr="001B7B4B">
        <w:rPr>
          <w:rFonts w:ascii="Times New Roman" w:hAnsi="Times New Roman"/>
          <w:sz w:val="28"/>
          <w:szCs w:val="28"/>
          <w:lang w:val="uk-UA"/>
        </w:rPr>
        <w:t xml:space="preserve"> у сфері </w:t>
      </w:r>
      <w:r>
        <w:rPr>
          <w:rFonts w:ascii="Times New Roman" w:hAnsi="Times New Roman"/>
          <w:sz w:val="28"/>
          <w:szCs w:val="28"/>
          <w:lang w:val="uk-UA"/>
        </w:rPr>
        <w:t xml:space="preserve">притягнення осіб, віднесених до категорії «злодії у законі», до </w:t>
      </w:r>
      <w:r w:rsidRPr="001B7B4B">
        <w:rPr>
          <w:rFonts w:ascii="Times New Roman" w:hAnsi="Times New Roman"/>
          <w:sz w:val="28"/>
          <w:szCs w:val="28"/>
          <w:lang w:val="uk-UA"/>
        </w:rPr>
        <w:t>кримінальної відповідальності.</w:t>
      </w:r>
    </w:p>
    <w:p w:rsidR="00C46271" w:rsidRPr="001B7B4B" w:rsidRDefault="00C46271" w:rsidP="001B7B4B">
      <w:pPr>
        <w:adjustRightInd w:val="0"/>
        <w:snapToGrid w:val="0"/>
        <w:spacing w:after="0" w:line="360" w:lineRule="auto"/>
        <w:ind w:firstLine="709"/>
        <w:jc w:val="both"/>
        <w:rPr>
          <w:rFonts w:ascii="Times New Roman" w:hAnsi="Times New Roman"/>
          <w:sz w:val="28"/>
          <w:szCs w:val="28"/>
          <w:lang w:val="uk-UA"/>
        </w:rPr>
      </w:pPr>
      <w:r w:rsidRPr="001B7B4B">
        <w:rPr>
          <w:rFonts w:ascii="Times New Roman" w:hAnsi="Times New Roman"/>
          <w:i/>
          <w:iCs/>
          <w:sz w:val="28"/>
          <w:szCs w:val="28"/>
          <w:lang w:val="uk-UA"/>
        </w:rPr>
        <w:t>Предметом наукової роботи</w:t>
      </w:r>
      <w:r w:rsidRPr="001B7B4B">
        <w:rPr>
          <w:rFonts w:ascii="Times New Roman" w:hAnsi="Times New Roman"/>
          <w:sz w:val="28"/>
          <w:szCs w:val="28"/>
          <w:lang w:val="uk-UA"/>
        </w:rPr>
        <w:t xml:space="preserve"> є кримінальна відповідальність «злодіїв у законі»: проблеми кримінально-правової кваліфікації.</w:t>
      </w:r>
    </w:p>
    <w:p w:rsidR="00C46271" w:rsidRPr="00AC446A" w:rsidRDefault="00C46271" w:rsidP="00AC446A">
      <w:pPr>
        <w:widowControl w:val="0"/>
        <w:spacing w:after="0" w:line="360" w:lineRule="auto"/>
        <w:ind w:firstLine="709"/>
        <w:contextualSpacing/>
        <w:jc w:val="both"/>
        <w:rPr>
          <w:rFonts w:ascii="Times New Roman" w:hAnsi="Times New Roman"/>
          <w:sz w:val="28"/>
          <w:szCs w:val="28"/>
          <w:lang w:val="uk-UA"/>
        </w:rPr>
      </w:pPr>
      <w:r w:rsidRPr="00AC446A">
        <w:rPr>
          <w:rFonts w:ascii="Times New Roman" w:hAnsi="Times New Roman"/>
          <w:i/>
          <w:iCs/>
          <w:sz w:val="28"/>
          <w:szCs w:val="28"/>
          <w:lang w:val="uk-UA"/>
        </w:rPr>
        <w:t>Методологічною основою</w:t>
      </w:r>
      <w:r w:rsidRPr="00AC446A">
        <w:rPr>
          <w:rFonts w:ascii="Times New Roman" w:hAnsi="Times New Roman"/>
          <w:sz w:val="28"/>
          <w:szCs w:val="28"/>
          <w:lang w:val="uk-UA"/>
        </w:rPr>
        <w:t xml:space="preserve"> </w:t>
      </w:r>
      <w:r>
        <w:rPr>
          <w:rFonts w:ascii="Times New Roman" w:hAnsi="Times New Roman"/>
          <w:sz w:val="28"/>
          <w:szCs w:val="28"/>
          <w:lang w:val="uk-UA"/>
        </w:rPr>
        <w:t xml:space="preserve">наукової </w:t>
      </w:r>
      <w:r w:rsidRPr="00AC446A">
        <w:rPr>
          <w:rFonts w:ascii="Times New Roman" w:hAnsi="Times New Roman"/>
          <w:sz w:val="28"/>
          <w:szCs w:val="28"/>
          <w:lang w:val="uk-UA"/>
        </w:rPr>
        <w:t xml:space="preserve">роботи слугували загальнонаукові та спеціальні методи пізнання: </w:t>
      </w:r>
      <w:r w:rsidRPr="00AC446A">
        <w:rPr>
          <w:rFonts w:ascii="Times New Roman" w:hAnsi="Times New Roman"/>
          <w:i/>
          <w:sz w:val="28"/>
          <w:szCs w:val="28"/>
          <w:lang w:val="uk-UA"/>
        </w:rPr>
        <w:t>діалектичний метод</w:t>
      </w:r>
      <w:r w:rsidRPr="00AC446A">
        <w:rPr>
          <w:rFonts w:ascii="Times New Roman" w:hAnsi="Times New Roman"/>
          <w:sz w:val="28"/>
          <w:szCs w:val="28"/>
          <w:lang w:val="uk-UA"/>
        </w:rPr>
        <w:t xml:space="preserve"> надав можливість розглянути всі питання теми в динаміці, виявити їх взаємозв’язок і взаємообумовленість (розділи 1,</w:t>
      </w:r>
      <w:r w:rsidRPr="003A42C8">
        <w:rPr>
          <w:rFonts w:ascii="Times New Roman" w:hAnsi="Times New Roman"/>
          <w:sz w:val="28"/>
          <w:szCs w:val="28"/>
        </w:rPr>
        <w:t> </w:t>
      </w:r>
      <w:r w:rsidRPr="00AC446A">
        <w:rPr>
          <w:rFonts w:ascii="Times New Roman" w:hAnsi="Times New Roman"/>
          <w:sz w:val="28"/>
          <w:szCs w:val="28"/>
          <w:lang w:val="uk-UA"/>
        </w:rPr>
        <w:t>2,</w:t>
      </w:r>
      <w:r w:rsidRPr="003A42C8">
        <w:rPr>
          <w:rFonts w:ascii="Times New Roman" w:hAnsi="Times New Roman"/>
          <w:sz w:val="28"/>
          <w:szCs w:val="28"/>
        </w:rPr>
        <w:t> </w:t>
      </w:r>
      <w:r w:rsidRPr="00AC446A">
        <w:rPr>
          <w:rFonts w:ascii="Times New Roman" w:hAnsi="Times New Roman"/>
          <w:sz w:val="28"/>
          <w:szCs w:val="28"/>
          <w:lang w:val="uk-UA"/>
        </w:rPr>
        <w:t xml:space="preserve">3); </w:t>
      </w:r>
      <w:r w:rsidRPr="00AC446A">
        <w:rPr>
          <w:rFonts w:ascii="Times New Roman" w:hAnsi="Times New Roman"/>
          <w:i/>
          <w:sz w:val="28"/>
          <w:szCs w:val="28"/>
          <w:lang w:val="uk-UA"/>
        </w:rPr>
        <w:t>методи</w:t>
      </w:r>
      <w:r w:rsidRPr="00AC446A">
        <w:rPr>
          <w:rFonts w:ascii="Times New Roman" w:hAnsi="Times New Roman"/>
          <w:sz w:val="28"/>
          <w:szCs w:val="28"/>
          <w:lang w:val="uk-UA"/>
        </w:rPr>
        <w:t xml:space="preserve"> </w:t>
      </w:r>
      <w:r w:rsidRPr="00AC446A">
        <w:rPr>
          <w:rFonts w:ascii="Times New Roman" w:hAnsi="Times New Roman"/>
          <w:i/>
          <w:sz w:val="28"/>
          <w:szCs w:val="28"/>
          <w:lang w:val="uk-UA"/>
        </w:rPr>
        <w:t>системного аналізу та системно-структурний</w:t>
      </w:r>
      <w:r w:rsidRPr="00AC446A">
        <w:rPr>
          <w:rFonts w:ascii="Times New Roman" w:hAnsi="Times New Roman"/>
          <w:sz w:val="28"/>
          <w:szCs w:val="28"/>
          <w:lang w:val="uk-UA"/>
        </w:rPr>
        <w:t xml:space="preserve"> використовувалися під час аналізу нормативно-правового регулювання питання </w:t>
      </w:r>
      <w:r>
        <w:rPr>
          <w:rFonts w:ascii="Times New Roman" w:hAnsi="Times New Roman"/>
          <w:sz w:val="28"/>
          <w:szCs w:val="28"/>
          <w:lang w:val="uk-UA"/>
        </w:rPr>
        <w:t>кримінальної відповідальності «злодіїв у законі»</w:t>
      </w:r>
      <w:r w:rsidRPr="00AC446A">
        <w:rPr>
          <w:rFonts w:ascii="Times New Roman" w:hAnsi="Times New Roman"/>
          <w:sz w:val="28"/>
          <w:szCs w:val="28"/>
          <w:lang w:val="uk-UA"/>
        </w:rPr>
        <w:t xml:space="preserve"> (підрозділ</w:t>
      </w:r>
      <w:r>
        <w:rPr>
          <w:rFonts w:ascii="Times New Roman" w:hAnsi="Times New Roman"/>
          <w:sz w:val="28"/>
          <w:szCs w:val="28"/>
          <w:lang w:val="uk-UA"/>
        </w:rPr>
        <w:t>и</w:t>
      </w:r>
      <w:r w:rsidRPr="00AC446A">
        <w:rPr>
          <w:rFonts w:ascii="Times New Roman" w:hAnsi="Times New Roman"/>
          <w:sz w:val="28"/>
          <w:szCs w:val="28"/>
          <w:lang w:val="uk-UA"/>
        </w:rPr>
        <w:t xml:space="preserve"> </w:t>
      </w:r>
      <w:r>
        <w:rPr>
          <w:rFonts w:ascii="Times New Roman" w:hAnsi="Times New Roman"/>
          <w:sz w:val="28"/>
          <w:szCs w:val="28"/>
          <w:lang w:val="uk-UA"/>
        </w:rPr>
        <w:t>2.1, 2.2</w:t>
      </w:r>
      <w:r w:rsidRPr="00AC446A">
        <w:rPr>
          <w:rFonts w:ascii="Times New Roman" w:hAnsi="Times New Roman"/>
          <w:sz w:val="28"/>
          <w:szCs w:val="28"/>
          <w:lang w:val="uk-UA"/>
        </w:rPr>
        <w:t xml:space="preserve">); </w:t>
      </w:r>
      <w:r w:rsidRPr="00AC446A">
        <w:rPr>
          <w:rFonts w:ascii="Times New Roman" w:hAnsi="Times New Roman"/>
          <w:i/>
          <w:sz w:val="28"/>
          <w:szCs w:val="28"/>
          <w:lang w:val="uk-UA"/>
        </w:rPr>
        <w:t>статистичний метод</w:t>
      </w:r>
      <w:r w:rsidRPr="00AC446A">
        <w:rPr>
          <w:rFonts w:ascii="Times New Roman" w:hAnsi="Times New Roman"/>
          <w:sz w:val="28"/>
          <w:szCs w:val="28"/>
          <w:lang w:val="uk-UA"/>
        </w:rPr>
        <w:t xml:space="preserve"> сприяв опрацюванню емпіричної бази як джерела надходження відомостей про предмет дослідження (</w:t>
      </w:r>
      <w:r>
        <w:rPr>
          <w:rFonts w:ascii="Times New Roman" w:hAnsi="Times New Roman"/>
          <w:sz w:val="28"/>
          <w:szCs w:val="28"/>
          <w:lang w:val="uk-UA"/>
        </w:rPr>
        <w:t>підрозділ 2.1</w:t>
      </w:r>
      <w:r w:rsidRPr="00AC446A">
        <w:rPr>
          <w:rFonts w:ascii="Times New Roman" w:hAnsi="Times New Roman"/>
          <w:sz w:val="28"/>
          <w:szCs w:val="28"/>
          <w:lang w:val="uk-UA"/>
        </w:rPr>
        <w:t xml:space="preserve">); </w:t>
      </w:r>
      <w:r w:rsidRPr="00AC446A">
        <w:rPr>
          <w:rFonts w:ascii="Times New Roman" w:hAnsi="Times New Roman"/>
          <w:i/>
          <w:sz w:val="28"/>
          <w:szCs w:val="28"/>
          <w:lang w:val="uk-UA"/>
        </w:rPr>
        <w:t>метод порівняльного правознавства</w:t>
      </w:r>
      <w:r w:rsidRPr="00AC446A">
        <w:rPr>
          <w:rFonts w:ascii="Times New Roman" w:hAnsi="Times New Roman"/>
          <w:sz w:val="28"/>
          <w:szCs w:val="28"/>
          <w:lang w:val="uk-UA"/>
        </w:rPr>
        <w:t xml:space="preserve"> надав можливість провести аналіз чинного українського законодавства та законодавства попередніх періодів щодо цього питання (</w:t>
      </w:r>
      <w:r>
        <w:rPr>
          <w:rFonts w:ascii="Times New Roman" w:hAnsi="Times New Roman"/>
          <w:sz w:val="28"/>
          <w:szCs w:val="28"/>
          <w:lang w:val="uk-UA"/>
        </w:rPr>
        <w:t>розділ 3</w:t>
      </w:r>
      <w:r w:rsidRPr="00AC446A">
        <w:rPr>
          <w:rFonts w:ascii="Times New Roman" w:hAnsi="Times New Roman"/>
          <w:sz w:val="28"/>
          <w:szCs w:val="28"/>
          <w:lang w:val="uk-UA"/>
        </w:rPr>
        <w:t xml:space="preserve">); </w:t>
      </w:r>
      <w:r w:rsidRPr="00AC446A">
        <w:rPr>
          <w:rFonts w:ascii="Times New Roman" w:hAnsi="Times New Roman"/>
          <w:i/>
          <w:sz w:val="28"/>
          <w:szCs w:val="28"/>
          <w:lang w:val="uk-UA"/>
        </w:rPr>
        <w:t>формально-юридичний метод</w:t>
      </w:r>
      <w:r w:rsidRPr="00AC446A">
        <w:rPr>
          <w:rFonts w:ascii="Times New Roman" w:hAnsi="Times New Roman"/>
          <w:sz w:val="28"/>
          <w:szCs w:val="28"/>
          <w:lang w:val="uk-UA"/>
        </w:rPr>
        <w:t xml:space="preserve"> дозволив розкрити питання особливостей </w:t>
      </w:r>
      <w:r>
        <w:rPr>
          <w:rFonts w:ascii="Times New Roman" w:hAnsi="Times New Roman"/>
          <w:sz w:val="28"/>
          <w:szCs w:val="28"/>
          <w:lang w:val="uk-UA"/>
        </w:rPr>
        <w:t>кримінальної відповідальності «злодіїв у законі»</w:t>
      </w:r>
      <w:r w:rsidRPr="00AC446A">
        <w:rPr>
          <w:rFonts w:ascii="Times New Roman" w:hAnsi="Times New Roman"/>
          <w:sz w:val="28"/>
          <w:szCs w:val="28"/>
          <w:lang w:val="uk-UA"/>
        </w:rPr>
        <w:t>, обґрунтувати висновки та пропозиції щодо внесення змін і доповнень до кримінального законодавства (розділ 3</w:t>
      </w:r>
      <w:r>
        <w:rPr>
          <w:rFonts w:ascii="Times New Roman" w:hAnsi="Times New Roman"/>
          <w:sz w:val="28"/>
          <w:szCs w:val="28"/>
          <w:lang w:val="uk-UA"/>
        </w:rPr>
        <w:t>, підрозділ 2.1, 2.2</w:t>
      </w:r>
      <w:r w:rsidRPr="00AC446A">
        <w:rPr>
          <w:rFonts w:ascii="Times New Roman" w:hAnsi="Times New Roman"/>
          <w:sz w:val="28"/>
          <w:szCs w:val="28"/>
          <w:lang w:val="uk-UA"/>
        </w:rPr>
        <w:t>).</w:t>
      </w:r>
    </w:p>
    <w:p w:rsidR="00C46271" w:rsidRPr="008751F0" w:rsidRDefault="00C46271" w:rsidP="001B7B4B">
      <w:pPr>
        <w:adjustRightInd w:val="0"/>
        <w:snapToGrid w:val="0"/>
        <w:spacing w:after="0" w:line="360" w:lineRule="auto"/>
        <w:ind w:firstLine="709"/>
        <w:jc w:val="both"/>
        <w:rPr>
          <w:rFonts w:ascii="Times New Roman" w:hAnsi="Times New Roman"/>
          <w:sz w:val="28"/>
          <w:szCs w:val="28"/>
          <w:lang w:val="uk-UA"/>
        </w:rPr>
      </w:pPr>
      <w:r w:rsidRPr="001B7B4B">
        <w:rPr>
          <w:rFonts w:ascii="Times New Roman" w:hAnsi="Times New Roman"/>
          <w:i/>
          <w:iCs/>
          <w:sz w:val="28"/>
          <w:szCs w:val="28"/>
          <w:lang w:val="uk-UA"/>
        </w:rPr>
        <w:t>Апробація результатів роботи</w:t>
      </w:r>
      <w:r w:rsidRPr="001B7B4B">
        <w:rPr>
          <w:rFonts w:ascii="Times New Roman" w:hAnsi="Times New Roman"/>
          <w:sz w:val="28"/>
          <w:szCs w:val="28"/>
          <w:lang w:val="uk-UA"/>
        </w:rPr>
        <w:t xml:space="preserve">. </w:t>
      </w:r>
      <w:r>
        <w:rPr>
          <w:rFonts w:ascii="Times New Roman" w:hAnsi="Times New Roman"/>
          <w:sz w:val="28"/>
          <w:szCs w:val="28"/>
          <w:lang w:val="uk-UA"/>
        </w:rPr>
        <w:t>Основні</w:t>
      </w:r>
      <w:r w:rsidRPr="001B7B4B">
        <w:rPr>
          <w:rFonts w:ascii="Times New Roman" w:hAnsi="Times New Roman"/>
          <w:sz w:val="28"/>
          <w:szCs w:val="28"/>
          <w:lang w:val="uk-UA"/>
        </w:rPr>
        <w:t xml:space="preserve"> теоретичні положення, висновки, а також рекомендації стосовно удосконалення законодавства нашої держави викладено у </w:t>
      </w:r>
      <w:r>
        <w:rPr>
          <w:rFonts w:ascii="Times New Roman" w:hAnsi="Times New Roman"/>
          <w:sz w:val="28"/>
          <w:szCs w:val="28"/>
          <w:lang w:val="uk-UA"/>
        </w:rPr>
        <w:t xml:space="preserve">тезах </w:t>
      </w:r>
      <w:r w:rsidRPr="001B7B4B">
        <w:rPr>
          <w:rFonts w:ascii="Times New Roman" w:hAnsi="Times New Roman"/>
          <w:sz w:val="28"/>
          <w:szCs w:val="28"/>
          <w:lang w:val="uk-UA"/>
        </w:rPr>
        <w:t xml:space="preserve">доповіді «Проблематика кримінальної відповідальності «злодіїв у законі»» на </w:t>
      </w:r>
      <w:r w:rsidRPr="008751F0">
        <w:rPr>
          <w:rFonts w:ascii="Times New Roman" w:hAnsi="Times New Roman"/>
          <w:sz w:val="28"/>
          <w:szCs w:val="28"/>
          <w:lang w:val="uk-UA"/>
        </w:rPr>
        <w:t xml:space="preserve">Міжнародній науково-практичній конференції «Держава і право в умовах глобалізації: реалії та перспективи» (м. Дніпро, 5-6 лютого 2021 р.), </w:t>
      </w:r>
      <w:r>
        <w:rPr>
          <w:rFonts w:ascii="Times New Roman" w:hAnsi="Times New Roman"/>
          <w:sz w:val="28"/>
          <w:szCs w:val="28"/>
          <w:lang w:val="uk-UA"/>
        </w:rPr>
        <w:t xml:space="preserve">тезах </w:t>
      </w:r>
      <w:r w:rsidRPr="001B7B4B">
        <w:rPr>
          <w:rFonts w:ascii="Times New Roman" w:hAnsi="Times New Roman"/>
          <w:sz w:val="28"/>
          <w:szCs w:val="28"/>
          <w:lang w:val="uk-UA"/>
        </w:rPr>
        <w:t xml:space="preserve">доповіді </w:t>
      </w:r>
      <w:r>
        <w:rPr>
          <w:rFonts w:ascii="Times New Roman" w:hAnsi="Times New Roman"/>
          <w:sz w:val="28"/>
          <w:szCs w:val="28"/>
          <w:lang w:val="uk-UA"/>
        </w:rPr>
        <w:t xml:space="preserve">«Напрями удосконалення правового регулювання діяльності «злодіїв у законі» на Всеукраїнській студентській науково-практичній конференції «Кримінально-правова політика в Україні (м. Ірпінь, 12 грудня 2020 р.), </w:t>
      </w:r>
      <w:r w:rsidRPr="008751F0">
        <w:rPr>
          <w:rFonts w:ascii="Times New Roman" w:hAnsi="Times New Roman"/>
          <w:sz w:val="28"/>
          <w:szCs w:val="28"/>
          <w:lang w:val="uk-UA"/>
        </w:rPr>
        <w:t>а також у статті «Проблематика кримінальної відповідальності осіб, що віднесені до категорії «злодіїв у законі»» у Юридичному науковому електронному журналі (перший номер журналу за 2021 рік буде опублікований на офіційному сайті журналу 26 лютого 2021 року).</w:t>
      </w:r>
    </w:p>
    <w:p w:rsidR="00C46271" w:rsidRPr="001B7B4B" w:rsidRDefault="00C46271" w:rsidP="001B7B4B">
      <w:pPr>
        <w:adjustRightInd w:val="0"/>
        <w:snapToGrid w:val="0"/>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Наукова новизна роботи полягає у </w:t>
      </w:r>
      <w:r>
        <w:rPr>
          <w:rFonts w:ascii="Times New Roman" w:hAnsi="Times New Roman"/>
          <w:sz w:val="28"/>
          <w:szCs w:val="28"/>
          <w:lang w:val="uk-UA"/>
        </w:rPr>
        <w:t xml:space="preserve">комплексному аналізі правових норм щодо кримінальної відповідальності </w:t>
      </w:r>
      <w:r w:rsidRPr="001B7B4B">
        <w:rPr>
          <w:rFonts w:ascii="Times New Roman" w:hAnsi="Times New Roman"/>
          <w:sz w:val="28"/>
          <w:szCs w:val="28"/>
          <w:lang w:val="uk-UA"/>
        </w:rPr>
        <w:t>осіб, які віднесенні до категорії</w:t>
      </w:r>
      <w:r>
        <w:rPr>
          <w:rFonts w:ascii="Times New Roman" w:hAnsi="Times New Roman"/>
          <w:sz w:val="28"/>
          <w:szCs w:val="28"/>
          <w:lang w:val="uk-UA"/>
        </w:rPr>
        <w:t xml:space="preserve"> «злодії у законі», </w:t>
      </w:r>
      <w:r w:rsidRPr="001B7B4B">
        <w:rPr>
          <w:rFonts w:ascii="Times New Roman" w:hAnsi="Times New Roman"/>
          <w:sz w:val="28"/>
          <w:szCs w:val="28"/>
          <w:lang w:val="uk-UA"/>
        </w:rPr>
        <w:t xml:space="preserve">а також на основі зарубіжної практики визначити пропозиції щодо удосконалення кримінальної відповідальності «злодіїв у законі». </w:t>
      </w:r>
    </w:p>
    <w:p w:rsidR="00C46271" w:rsidRPr="001B7B4B" w:rsidRDefault="00C46271" w:rsidP="001B7B4B">
      <w:pPr>
        <w:adjustRightInd w:val="0"/>
        <w:snapToGrid w:val="0"/>
        <w:spacing w:after="0" w:line="360" w:lineRule="auto"/>
        <w:ind w:firstLine="709"/>
        <w:jc w:val="both"/>
        <w:rPr>
          <w:rFonts w:ascii="Times New Roman" w:hAnsi="Times New Roman"/>
          <w:sz w:val="28"/>
          <w:szCs w:val="28"/>
          <w:lang w:val="uk-UA"/>
        </w:rPr>
      </w:pPr>
      <w:r w:rsidRPr="001B7B4B">
        <w:rPr>
          <w:rFonts w:ascii="Times New Roman" w:hAnsi="Times New Roman"/>
          <w:b/>
          <w:sz w:val="28"/>
          <w:szCs w:val="28"/>
          <w:lang w:val="uk-UA"/>
        </w:rPr>
        <w:t>Структура роботи.</w:t>
      </w:r>
      <w:r>
        <w:rPr>
          <w:rFonts w:ascii="Times New Roman" w:hAnsi="Times New Roman"/>
          <w:sz w:val="28"/>
          <w:szCs w:val="28"/>
          <w:lang w:val="uk-UA"/>
        </w:rPr>
        <w:t xml:space="preserve"> Робота складається зі вступу, трьох розділів, логічно об’єднаних у п’ять підрозділів, висновків, списку використаних джерел.</w:t>
      </w:r>
    </w:p>
    <w:p w:rsidR="00C46271" w:rsidRPr="001B7B4B" w:rsidRDefault="00C46271" w:rsidP="001B7B4B">
      <w:pPr>
        <w:spacing w:line="360" w:lineRule="auto"/>
        <w:ind w:left="360"/>
        <w:jc w:val="both"/>
        <w:rPr>
          <w:rFonts w:ascii="Times New Roman" w:hAnsi="Times New Roman"/>
          <w:sz w:val="28"/>
          <w:szCs w:val="28"/>
          <w:lang w:val="uk-UA"/>
        </w:rPr>
      </w:pPr>
      <w:r w:rsidRPr="001B7B4B">
        <w:rPr>
          <w:rFonts w:ascii="Times New Roman" w:hAnsi="Times New Roman"/>
          <w:sz w:val="28"/>
          <w:szCs w:val="28"/>
          <w:lang w:val="uk-UA"/>
        </w:rPr>
        <w:br w:type="page"/>
      </w:r>
    </w:p>
    <w:p w:rsidR="00C46271" w:rsidRPr="001B7B4B" w:rsidRDefault="00C46271" w:rsidP="008751F0">
      <w:pPr>
        <w:adjustRightInd w:val="0"/>
        <w:snapToGrid w:val="0"/>
        <w:spacing w:after="0" w:line="360" w:lineRule="auto"/>
        <w:jc w:val="center"/>
        <w:rPr>
          <w:rFonts w:ascii="Times New Roman" w:hAnsi="Times New Roman"/>
          <w:b/>
          <w:sz w:val="28"/>
          <w:szCs w:val="28"/>
        </w:rPr>
      </w:pPr>
      <w:r w:rsidRPr="001B7B4B">
        <w:rPr>
          <w:rFonts w:ascii="Times New Roman" w:hAnsi="Times New Roman"/>
          <w:b/>
          <w:sz w:val="28"/>
          <w:szCs w:val="28"/>
        </w:rPr>
        <w:t>РОЗДІЛ 1</w:t>
      </w:r>
    </w:p>
    <w:p w:rsidR="00C46271" w:rsidRPr="001B7B4B" w:rsidRDefault="00C46271" w:rsidP="008751F0">
      <w:pPr>
        <w:adjustRightInd w:val="0"/>
        <w:snapToGrid w:val="0"/>
        <w:spacing w:after="0" w:line="360" w:lineRule="auto"/>
        <w:jc w:val="center"/>
        <w:rPr>
          <w:rFonts w:ascii="Times New Roman" w:hAnsi="Times New Roman"/>
          <w:b/>
          <w:sz w:val="28"/>
          <w:szCs w:val="28"/>
        </w:rPr>
      </w:pPr>
      <w:r w:rsidRPr="001B7B4B">
        <w:rPr>
          <w:rFonts w:ascii="Times New Roman" w:hAnsi="Times New Roman"/>
          <w:b/>
          <w:sz w:val="28"/>
          <w:szCs w:val="28"/>
        </w:rPr>
        <w:t>ТЕОРЕТИЧНІ ТА ПРАКТИЧНІ АСПЕКТИ ПРОТИДІЇ ОСОБАМ, ВІДНЕСЕНИМ ДО КАТЕГОРІЇ «ЗЛОДІЇ В ЗАКОНІ», В УКРАЇНІ</w:t>
      </w:r>
    </w:p>
    <w:p w:rsidR="00C46271" w:rsidRPr="001B7B4B" w:rsidRDefault="00C46271" w:rsidP="008751F0">
      <w:pPr>
        <w:adjustRightInd w:val="0"/>
        <w:snapToGrid w:val="0"/>
        <w:spacing w:after="0" w:line="360" w:lineRule="auto"/>
        <w:jc w:val="center"/>
        <w:rPr>
          <w:rFonts w:ascii="Times New Roman" w:hAnsi="Times New Roman"/>
          <w:b/>
          <w:sz w:val="28"/>
          <w:szCs w:val="28"/>
        </w:rPr>
      </w:pPr>
    </w:p>
    <w:p w:rsidR="00C46271" w:rsidRPr="001B7B4B" w:rsidRDefault="00C46271" w:rsidP="008751F0">
      <w:pPr>
        <w:adjustRightInd w:val="0"/>
        <w:snapToGrid w:val="0"/>
        <w:spacing w:after="0" w:line="360" w:lineRule="auto"/>
        <w:jc w:val="both"/>
        <w:rPr>
          <w:rFonts w:ascii="Times New Roman" w:hAnsi="Times New Roman"/>
          <w:bCs/>
          <w:sz w:val="28"/>
          <w:szCs w:val="28"/>
        </w:rPr>
      </w:pPr>
      <w:r w:rsidRPr="001B7B4B">
        <w:rPr>
          <w:rFonts w:ascii="Times New Roman" w:hAnsi="Times New Roman"/>
          <w:bCs/>
          <w:sz w:val="28"/>
          <w:szCs w:val="28"/>
          <w:lang w:val="uk-UA"/>
        </w:rPr>
        <w:t xml:space="preserve">1.1 </w:t>
      </w:r>
      <w:r w:rsidRPr="001B7B4B">
        <w:rPr>
          <w:rFonts w:ascii="Times New Roman" w:hAnsi="Times New Roman"/>
          <w:bCs/>
          <w:sz w:val="28"/>
          <w:szCs w:val="28"/>
        </w:rPr>
        <w:t>Поняття та сутність «злоді</w:t>
      </w:r>
      <w:r w:rsidRPr="001B7B4B">
        <w:rPr>
          <w:rFonts w:ascii="Times New Roman" w:hAnsi="Times New Roman"/>
          <w:bCs/>
          <w:sz w:val="28"/>
          <w:szCs w:val="28"/>
          <w:lang w:val="uk-UA"/>
        </w:rPr>
        <w:t>їв</w:t>
      </w:r>
      <w:r w:rsidRPr="001B7B4B">
        <w:rPr>
          <w:rFonts w:ascii="Times New Roman" w:hAnsi="Times New Roman"/>
          <w:bCs/>
          <w:sz w:val="28"/>
          <w:szCs w:val="28"/>
        </w:rPr>
        <w:t xml:space="preserve"> у законі»</w:t>
      </w:r>
    </w:p>
    <w:p w:rsidR="00C46271" w:rsidRPr="001B7B4B" w:rsidRDefault="00C46271" w:rsidP="001B7B4B">
      <w:pPr>
        <w:spacing w:after="0" w:line="360" w:lineRule="auto"/>
        <w:jc w:val="both"/>
        <w:rPr>
          <w:rFonts w:ascii="Times New Roman" w:hAnsi="Times New Roman"/>
          <w:sz w:val="28"/>
          <w:szCs w:val="28"/>
        </w:rPr>
      </w:pP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Останнім часом діяльність «злодіїв у законі» набула своєрідного інституту у житті суспільства, їхня діяльність має вплив на всі сфери суспільного життя, а саме: економіку, політику, зовнішньоекономічну діяльність тощо. Такий інститут зародився ще у колишньому радянському суспільстві.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Для того, аби почати дослідження злочинної діяльності «злодіїв у законі», насамперед слід визначити та дослідити </w:t>
      </w:r>
      <w:r>
        <w:rPr>
          <w:rFonts w:ascii="Times New Roman" w:hAnsi="Times New Roman"/>
          <w:sz w:val="28"/>
          <w:szCs w:val="28"/>
          <w:lang w:val="uk-UA"/>
        </w:rPr>
        <w:t>це</w:t>
      </w:r>
      <w:r w:rsidRPr="001B7B4B">
        <w:rPr>
          <w:rFonts w:ascii="Times New Roman" w:hAnsi="Times New Roman"/>
          <w:sz w:val="28"/>
          <w:szCs w:val="28"/>
          <w:lang w:val="uk-UA"/>
        </w:rPr>
        <w:t xml:space="preserve"> поняття. Тож поняття «злодії у законі» визначається як титул деяких членів злочинного світу, які відносяться до еліти злочинного суспільства і користуються значним авторитетом серед злочинців та простого населення, а також здійснюють контроль своїх підлеглих щодо виконання поставлених завдань злочинного характеру. </w:t>
      </w:r>
      <w:r>
        <w:rPr>
          <w:rFonts w:ascii="Times New Roman" w:hAnsi="Times New Roman"/>
          <w:sz w:val="28"/>
          <w:szCs w:val="28"/>
          <w:lang w:val="uk-UA"/>
        </w:rPr>
        <w:t>Це</w:t>
      </w:r>
      <w:r w:rsidRPr="001B7B4B">
        <w:rPr>
          <w:rFonts w:ascii="Times New Roman" w:hAnsi="Times New Roman"/>
          <w:sz w:val="28"/>
          <w:szCs w:val="28"/>
          <w:lang w:val="uk-UA"/>
        </w:rPr>
        <w:t xml:space="preserve"> поняття у суспільстві виникло у тридцятих роках минулого століття, що характеризується виконанням кодексу кримінальних традицій і правил, «понять», а також дані особи не мають права розголошувати свою діяльність [1].</w:t>
      </w:r>
    </w:p>
    <w:p w:rsidR="00C46271" w:rsidRPr="001B7B4B" w:rsidRDefault="00C46271" w:rsidP="009211F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Варто зазначити, що цей термін історично досліджувався у книзі «Великие битвы уголовного мира» Олександра Сидорова, автор</w:t>
      </w:r>
      <w:r>
        <w:rPr>
          <w:rFonts w:ascii="Times New Roman" w:hAnsi="Times New Roman"/>
          <w:sz w:val="28"/>
          <w:szCs w:val="28"/>
          <w:lang w:val="uk-UA"/>
        </w:rPr>
        <w:t xml:space="preserve"> якої</w:t>
      </w:r>
      <w:r w:rsidRPr="001B7B4B">
        <w:rPr>
          <w:rFonts w:ascii="Times New Roman" w:hAnsi="Times New Roman"/>
          <w:sz w:val="28"/>
          <w:szCs w:val="28"/>
          <w:lang w:val="uk-UA"/>
        </w:rPr>
        <w:t xml:space="preserve"> визначає виникнення терміну в результаті встановлених між кримінальними авторитетами тридцятих років чітких правил поведінки, «понять», що в аналогії з теорією права мають статус закону у злочинному середовищі. Злодіями визнавались ті злочинці, які займались лише «чистим» грабіжництвом і не брали участі у політичних справах тощо. Тож, злодіїв, котрі дотримувались даних правил, традицій, «понять» стали називати «злодіями в законі», що визначалось дотримання авторитетом чітко встановлених кримінальних правил поведінки [2, с.56-57].</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М. В'юник та Г. Крайник, також стверджують, що визначення «злодії у законі» збер</w:t>
      </w:r>
      <w:r>
        <w:rPr>
          <w:rFonts w:ascii="Times New Roman" w:hAnsi="Times New Roman"/>
          <w:sz w:val="28"/>
          <w:szCs w:val="28"/>
          <w:lang w:val="uk-UA"/>
        </w:rPr>
        <w:t>ег</w:t>
      </w:r>
      <w:r w:rsidRPr="001B7B4B">
        <w:rPr>
          <w:rFonts w:ascii="Times New Roman" w:hAnsi="Times New Roman"/>
          <w:sz w:val="28"/>
          <w:szCs w:val="28"/>
          <w:lang w:val="uk-UA"/>
        </w:rPr>
        <w:t xml:space="preserve">лось з радянських часів та виступає так званим наслідком історичного минулого України [3].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Проте деякі науковці, а саме Ю. Пономаренко та О. Євдокімова, стверджують: таке поняття як «злодії у законі» є жаргонізмом та діалектизмом, що відповідно до національного стандарту використання українських термінів на державному рівні не може використовуватись у законах. Відповідно до даного стандарту термін має бути прозорим, тобто його буквальне значення можна встановити із значень термінологічних елементів, які входять до його складу. Спираючись на національні стандарти, науковці стверджують, що поняття «злодій у законі» не відповідає вищезазначеним вимогам, адже його зміст не можна встановити шляхом буквального тлумачення, хоча визначення й наводиться у примітці до ст. 255 КК України, проте є дещо нечітким та містить такі жаргони як «злочинний вплив», «авторитет» [3].</w:t>
      </w:r>
    </w:p>
    <w:p w:rsidR="00C46271" w:rsidRPr="001B7B4B" w:rsidRDefault="00C46271" w:rsidP="001B7B4B">
      <w:pPr>
        <w:spacing w:after="0" w:line="360" w:lineRule="auto"/>
        <w:ind w:firstLine="709"/>
        <w:jc w:val="both"/>
        <w:rPr>
          <w:rFonts w:ascii="Times New Roman" w:hAnsi="Times New Roman"/>
          <w:sz w:val="28"/>
          <w:szCs w:val="28"/>
          <w:shd w:val="clear" w:color="auto" w:fill="FFFFFF"/>
          <w:lang w:val="uk-UA"/>
        </w:rPr>
      </w:pPr>
      <w:r w:rsidRPr="001B7B4B">
        <w:rPr>
          <w:rFonts w:ascii="Times New Roman" w:hAnsi="Times New Roman"/>
          <w:sz w:val="28"/>
          <w:szCs w:val="28"/>
          <w:shd w:val="clear" w:color="auto" w:fill="FFFFFF"/>
          <w:lang w:val="uk-UA"/>
        </w:rPr>
        <w:t>Під особою, яка перебуває у статусі суб’єкта підвищеного злочинного впливу, у тому числі у статусі «злодія в законі», опираючись на статтю 255 та</w:t>
      </w:r>
      <w:r w:rsidRPr="001B7B4B">
        <w:rPr>
          <w:rStyle w:val="apple-converted-space"/>
          <w:rFonts w:ascii="Times New Roman" w:hAnsi="Times New Roman"/>
          <w:sz w:val="28"/>
          <w:szCs w:val="28"/>
          <w:shd w:val="clear" w:color="auto" w:fill="FFFFFF"/>
        </w:rPr>
        <w:t> </w:t>
      </w:r>
      <w:hyperlink r:id="rId7" w:anchor="n3714" w:history="1">
        <w:r w:rsidRPr="001B7B4B">
          <w:rPr>
            <w:rStyle w:val="Hyperlink"/>
            <w:rFonts w:ascii="Times New Roman" w:hAnsi="Times New Roman"/>
            <w:color w:val="auto"/>
            <w:sz w:val="28"/>
            <w:szCs w:val="28"/>
            <w:u w:val="none"/>
            <w:lang w:val="uk-UA"/>
          </w:rPr>
          <w:t>статті 255</w:t>
        </w:r>
      </w:hyperlink>
      <w:hyperlink r:id="rId8" w:anchor="n3714" w:history="1">
        <w:r w:rsidRPr="001B7B4B">
          <w:rPr>
            <w:rStyle w:val="Hyperlink"/>
            <w:rFonts w:ascii="Times New Roman" w:hAnsi="Times New Roman"/>
            <w:b/>
            <w:bCs/>
            <w:color w:val="auto"/>
            <w:sz w:val="28"/>
            <w:szCs w:val="28"/>
            <w:u w:val="none"/>
            <w:vertAlign w:val="superscript"/>
            <w:lang w:val="uk-UA"/>
          </w:rPr>
          <w:t>-1</w:t>
        </w:r>
      </w:hyperlink>
      <w:r w:rsidRPr="001B7B4B">
        <w:rPr>
          <w:rFonts w:ascii="Times New Roman" w:hAnsi="Times New Roman"/>
          <w:sz w:val="28"/>
          <w:szCs w:val="28"/>
          <w:shd w:val="clear" w:color="auto" w:fill="FFFFFF"/>
          <w:lang w:val="uk-UA"/>
        </w:rPr>
        <w:t>,</w:t>
      </w:r>
      <w:hyperlink r:id="rId9" w:anchor="n3725" w:history="1">
        <w:r w:rsidRPr="001B7B4B">
          <w:rPr>
            <w:rStyle w:val="apple-converted-space"/>
            <w:rFonts w:ascii="Times New Roman" w:hAnsi="Times New Roman"/>
            <w:sz w:val="28"/>
            <w:szCs w:val="28"/>
          </w:rPr>
          <w:t> </w:t>
        </w:r>
        <w:r w:rsidRPr="001B7B4B">
          <w:rPr>
            <w:rStyle w:val="Hyperlink"/>
            <w:rFonts w:ascii="Times New Roman" w:hAnsi="Times New Roman"/>
            <w:color w:val="auto"/>
            <w:sz w:val="28"/>
            <w:szCs w:val="28"/>
            <w:u w:val="none"/>
            <w:lang w:val="uk-UA"/>
          </w:rPr>
          <w:t>255</w:t>
        </w:r>
      </w:hyperlink>
      <w:hyperlink r:id="rId10" w:anchor="n3725" w:history="1">
        <w:r w:rsidRPr="001B7B4B">
          <w:rPr>
            <w:rStyle w:val="Hyperlink"/>
            <w:rFonts w:ascii="Times New Roman" w:hAnsi="Times New Roman"/>
            <w:b/>
            <w:bCs/>
            <w:color w:val="auto"/>
            <w:sz w:val="28"/>
            <w:szCs w:val="28"/>
            <w:u w:val="none"/>
            <w:vertAlign w:val="superscript"/>
            <w:lang w:val="uk-UA"/>
          </w:rPr>
          <w:t>-3</w:t>
        </w:r>
      </w:hyperlink>
      <w:r w:rsidRPr="001B7B4B">
        <w:rPr>
          <w:rStyle w:val="apple-converted-space"/>
          <w:rFonts w:ascii="Times New Roman" w:hAnsi="Times New Roman"/>
          <w:sz w:val="28"/>
          <w:szCs w:val="28"/>
          <w:shd w:val="clear" w:color="auto" w:fill="FFFFFF"/>
        </w:rPr>
        <w:t> </w:t>
      </w:r>
      <w:r w:rsidRPr="001B7B4B">
        <w:rPr>
          <w:rFonts w:ascii="Times New Roman" w:hAnsi="Times New Roman"/>
          <w:sz w:val="28"/>
          <w:szCs w:val="28"/>
          <w:shd w:val="clear" w:color="auto" w:fill="FFFFFF"/>
          <w:lang w:val="uk-UA"/>
        </w:rPr>
        <w:t>Кримінального кодексу України, слід розуміти особу, яка завдяки авторитету, іншим особистим якостям чи можливостям здійснює злочинний вплив і координує злочинну діяльність інших осіб, які здійснюють злочинний вплив [20].</w:t>
      </w:r>
    </w:p>
    <w:p w:rsidR="00C46271" w:rsidRPr="001B7B4B" w:rsidRDefault="00C46271" w:rsidP="001B7B4B">
      <w:pPr>
        <w:spacing w:after="0" w:line="360" w:lineRule="auto"/>
        <w:ind w:firstLine="709"/>
        <w:jc w:val="both"/>
        <w:rPr>
          <w:rFonts w:ascii="Times New Roman" w:hAnsi="Times New Roman"/>
          <w:i/>
          <w:iCs/>
          <w:sz w:val="28"/>
          <w:szCs w:val="28"/>
          <w:lang w:val="uk-UA"/>
        </w:rPr>
      </w:pPr>
      <w:r w:rsidRPr="001B7B4B">
        <w:rPr>
          <w:rFonts w:ascii="Times New Roman" w:hAnsi="Times New Roman"/>
          <w:sz w:val="28"/>
          <w:szCs w:val="28"/>
          <w:shd w:val="clear" w:color="auto" w:fill="FFFFFF"/>
          <w:lang w:val="uk-UA"/>
        </w:rPr>
        <w:t xml:space="preserve">У процесі розгляду </w:t>
      </w:r>
      <w:r>
        <w:rPr>
          <w:rFonts w:ascii="Times New Roman" w:hAnsi="Times New Roman"/>
          <w:sz w:val="28"/>
          <w:szCs w:val="28"/>
          <w:shd w:val="clear" w:color="auto" w:fill="FFFFFF"/>
          <w:lang w:val="uk-UA"/>
        </w:rPr>
        <w:t xml:space="preserve">норм </w:t>
      </w:r>
      <w:r w:rsidRPr="001B7B4B">
        <w:rPr>
          <w:rFonts w:ascii="Times New Roman" w:hAnsi="Times New Roman"/>
          <w:sz w:val="28"/>
          <w:szCs w:val="28"/>
          <w:shd w:val="clear" w:color="auto" w:fill="FFFFFF"/>
          <w:lang w:val="uk-UA"/>
        </w:rPr>
        <w:t xml:space="preserve">Кримінального кодексу України спостерігається використання законодавцем русизмів, що за правилами законодавчої техніки є неприйнятним. На нашу думку, все ж таки доцільніше використовувати поняття «злодій у законі», а не «вор у законі». Так як конструкція норм </w:t>
      </w:r>
      <w:r w:rsidRPr="001B7B4B">
        <w:rPr>
          <w:rFonts w:ascii="Times New Roman" w:hAnsi="Times New Roman"/>
          <w:iCs/>
          <w:sz w:val="28"/>
          <w:szCs w:val="28"/>
          <w:lang w:val="uk-UA"/>
        </w:rPr>
        <w:t xml:space="preserve">Загальної та Особливої частини КК України дозволяє зробити висновок про те, що визначення даного поняття повинно бути зазначено у Загальній частині, зокрема у ст. 28 КК України.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Поряд із поняттям «злодії у законі» існує поняття «сходка», що практично </w:t>
      </w:r>
      <w:r>
        <w:rPr>
          <w:rFonts w:ascii="Times New Roman" w:hAnsi="Times New Roman"/>
          <w:sz w:val="28"/>
          <w:szCs w:val="28"/>
          <w:lang w:val="uk-UA"/>
        </w:rPr>
        <w:t xml:space="preserve">також </w:t>
      </w:r>
      <w:r w:rsidRPr="001B7B4B">
        <w:rPr>
          <w:rFonts w:ascii="Times New Roman" w:hAnsi="Times New Roman"/>
          <w:sz w:val="28"/>
          <w:szCs w:val="28"/>
          <w:lang w:val="uk-UA"/>
        </w:rPr>
        <w:t>є жаргонізмом, проте вжито в тексті кримінального закону, адже не знайшлось альтернативи даному поняттю [3]. Тож, слід зазначити, що поняття «злодії у законі» не має альтернативи, тому і вживається у термінології законодавства.</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До ознак, що характеризують діяльність «злодіїв у законі» як вид професійної злочинності відносять: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1. Злочинний промисел «злодіїв у законі» є постійною вмисною, професійною діяльністю, що спрямована на досягнення поставленої мети;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2. Високий рівень інтелектуального розвитку, знань, вмінь, навичок, досвіду у «злодіїв у законі»;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3. Велика кількість злочинців та молодих спортсменів, які підпорядковуються та готові безпосередньо виконувати злочинні діяння за дорученням «злодіїв у законі»;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4. Прибуток від вчинення злочинних діянь – головне джерело прибутку у злочинному суспільстві;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5. Наявність субкультури, що має прояв у особливій манері спілкування, «жаргони» у спілкуванні між особами у злочинному середовищі, традиції, татуювання на плечах елемента, що має назву «роза вітрів» і означає статус «злодія в законі»;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6. Все більше зростає популяризація у суспільстві та у місцях позбавлення волі даного роду кримінальної професії, кримінальної культури [4].</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У результаті того, що у певній мірі відсутнє чітке та точне тлумачення даного поняття на законодавчому рівні, існують проблеми щодо притягнення даних осіб до кримінальної відповідальності.</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У реаліях сьогодення «злодій в законі» і у результаті досліджень даного поняття, на нашу думку, це чоловік, який основну частину часу проводить у місцях позбавлення волі, де користується всіма благами, як правило, «злодій в законі» ніколи не буде застосовувати на вулиці ніж, чи візьме в руки вогнепальну зброю. Проте разом із часом змінюється і злодійське середовище, за останні десятиліття з’явилось нове поняття «злодії мільйонники, тобто це ті особи, котрі можуть купити собі титул «злодія». Проте є й ті особи, які не мають права бути «злодіями в законі», але незважаючи на це можуть бути набагато небезпечніші, ніж самі «злодії в законі».</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Таким чином, В. Василинчук та Л. Данченко стверджують: доказування злочину, який здійснюється «злодіями в законі» є значною проблемою для слідчих органів, адже відповідно до ч. 2 ст. 2 КК України, особа вважається невинуватою у вчинення кримінального правопорушення, доки її вину не буде доведено в законному порядку і встановлено обвинувальним вироком суду. Тож, у результаті того, що відсутнє чітке визначення та застосування поняття «злодії в законі» підриває не лише діяльність законодавчої влади, а й судової та інших [5].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Процес модернізації ст. 28 Кримінального кодексу України є спробою надання офіційної дефініції поняття «злодії в законі», проте даний процес закінчився безрезультатно. У свою чергу, В. Речицький, наголошує щодо факту використання законодавцем в якості важливої кваліфікуючої ознаки поняття, зміст якого не визначається в національному праві [3].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Відповідно до «злочинних законів» особа, яка має такий статус, повинна завжди правдиво та чітко відповідати на питання чи є вона «злодієм у законі».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Досліджуючи поняття «злодії в законі» можна зробити висновок, що це поняття виступає як назва певного окремого злочинного суспільства, яке існує окремо від держави, але за рахунок держави. У багатьох своїх ознаках дане суспільство схоже до ознак держави, саме через це йому вдалось так довго існувати і набути такого впливу на середовище. Суспільство «злодіїв у законі» має схожі ознаки із державою, що виражаються в такому: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 у злочинному суспільстві, як і у державі, присутні чітко виражені кримінальні правила поведінки. Так званий «Злодійський статут», що письмово не закріплений та передається усною формою між злодіями;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 присутні гілки влади, які поділяються на судову і виконавчу, де представниками судової влади виступають самі «злодії в законі» у ролі третейського судді у разі виникнення конфліктів між представниками злочинного світу заради уникнення війни між ними, а виконавчу гілку виконують нижчі касти кримінального світу, які підпорядковуються «злодіям в законі»;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 існує система обирання «злодіїв у законів», що більше схожа на ритуал, де збирається вже титуловані «злодії в законі» і вирішують чи достойний певний злодій отримати даний титул, обирають по його кримінальній діяльності протягом його життя;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також існує система жорстких санкцій, як до «злодіїв в законі», так і нижчих каст кримінального світу за порушення злодійського статуту [7].</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Незважаючи на все вищезазначене, у теоріях кримінології та криміналістики мала кількість наукових праць, де наведено характеристику «злодіїв у законі» та способи боротьби з ними та відсутні матеріалів, що характеризує «злодіїв у законі» як вид злочинної діяльності.</w:t>
      </w:r>
    </w:p>
    <w:p w:rsidR="00C46271" w:rsidRPr="001B7B4B" w:rsidRDefault="00C46271" w:rsidP="001B7B4B">
      <w:pPr>
        <w:spacing w:after="0" w:line="360" w:lineRule="auto"/>
        <w:ind w:firstLine="709"/>
        <w:jc w:val="both"/>
        <w:rPr>
          <w:rFonts w:ascii="Times New Roman" w:hAnsi="Times New Roman"/>
          <w:sz w:val="28"/>
          <w:szCs w:val="28"/>
        </w:rPr>
      </w:pPr>
      <w:r w:rsidRPr="001B7B4B">
        <w:rPr>
          <w:rFonts w:ascii="Times New Roman" w:hAnsi="Times New Roman"/>
          <w:sz w:val="28"/>
          <w:szCs w:val="28"/>
          <w:lang w:val="uk-UA"/>
        </w:rPr>
        <w:t xml:space="preserve">Отже, на основі аналізу доктринальних джерел і норм чинного кримінального законодавства можемо зазначити, що під «злодіями у законі» варто </w:t>
      </w:r>
      <w:r w:rsidRPr="001B7B4B">
        <w:rPr>
          <w:rFonts w:ascii="Times New Roman" w:hAnsi="Times New Roman"/>
          <w:sz w:val="28"/>
          <w:szCs w:val="28"/>
        </w:rPr>
        <w:t>розуміти особу, яка</w:t>
      </w:r>
      <w:r w:rsidRPr="001B7B4B">
        <w:rPr>
          <w:rFonts w:ascii="Times New Roman" w:hAnsi="Times New Roman"/>
          <w:sz w:val="28"/>
          <w:szCs w:val="28"/>
          <w:lang w:val="uk-UA"/>
        </w:rPr>
        <w:t xml:space="preserve"> суворо дотримується кодексу кримінальних традицій, має судимості, достатній авторитет у злочинному середовищі, та щодо якої виконана формальна процедура «коронування». </w:t>
      </w:r>
      <w:r w:rsidRPr="001B7B4B">
        <w:rPr>
          <w:rFonts w:ascii="Times New Roman" w:hAnsi="Times New Roman"/>
          <w:sz w:val="28"/>
          <w:szCs w:val="28"/>
        </w:rPr>
        <w:t xml:space="preserve">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Запропоноване визначення «злодія у законі» не відрізняє його від інших злочинців, які систематично вчиняють злочинні діяння. Кримінологічні дослідження свідчать про те, що «злодієм у законі» можна стати лише після проходження процедури «коронування».</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Вважаємо, що визначення доцільно закріпити у частині 4 статті 28 Кримінального кодексу України.</w:t>
      </w:r>
    </w:p>
    <w:p w:rsidR="00C46271" w:rsidRPr="001B7B4B" w:rsidRDefault="00C46271" w:rsidP="001B7B4B">
      <w:pPr>
        <w:spacing w:after="0" w:line="360" w:lineRule="auto"/>
        <w:ind w:firstLine="709"/>
        <w:jc w:val="both"/>
        <w:rPr>
          <w:rFonts w:ascii="Times New Roman" w:hAnsi="Times New Roman"/>
          <w:sz w:val="28"/>
          <w:szCs w:val="28"/>
          <w:lang w:val="uk-UA"/>
        </w:rPr>
      </w:pPr>
    </w:p>
    <w:p w:rsidR="00C46271" w:rsidRPr="001B7B4B" w:rsidRDefault="00C46271" w:rsidP="001B7B4B">
      <w:pPr>
        <w:spacing w:after="0" w:line="360" w:lineRule="auto"/>
        <w:ind w:firstLine="708"/>
        <w:jc w:val="both"/>
        <w:rPr>
          <w:rFonts w:ascii="Times New Roman" w:hAnsi="Times New Roman"/>
          <w:bCs/>
          <w:sz w:val="28"/>
          <w:szCs w:val="28"/>
          <w:lang w:val="uk-UA"/>
        </w:rPr>
      </w:pPr>
      <w:r w:rsidRPr="001B7B4B">
        <w:rPr>
          <w:rFonts w:ascii="Times New Roman" w:hAnsi="Times New Roman"/>
          <w:bCs/>
          <w:sz w:val="28"/>
          <w:szCs w:val="28"/>
          <w:lang w:val="uk-UA"/>
        </w:rPr>
        <w:t>1.2 Суспільна обумовленість та сучасний стан правового регулювання кримінальної відповідальності «злодіїв в законі».</w:t>
      </w:r>
    </w:p>
    <w:p w:rsidR="00C46271" w:rsidRPr="001B7B4B" w:rsidRDefault="00C46271" w:rsidP="001B7B4B">
      <w:pPr>
        <w:spacing w:after="0" w:line="360" w:lineRule="auto"/>
        <w:jc w:val="both"/>
        <w:rPr>
          <w:rFonts w:ascii="Times New Roman" w:hAnsi="Times New Roman"/>
          <w:b/>
          <w:sz w:val="28"/>
          <w:szCs w:val="28"/>
          <w:lang w:val="uk-UA"/>
        </w:rPr>
      </w:pP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У сучасній Україні злочинна діяльність в організованих формах, лідером якої виступають особи, які віднесені до категорії «злодії у законі», становить найбільшу небезпеку для суспільного розвитку та самого існування держави. Останнім часом простежується збільшення кількості злочинів у результаті активізації діяльності «злодіїв у законі» на території України, що характеризується загальним загостренням криміногенної обстановки та соціальним напруженням. Здійснення злочинними лідерами заходів щодо підтримання захисту даних осіб держаними органами, у результаті чого відбувається корумпованість влади.</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Проблема існування «злодіїв у законі» протягом останніх десятиліть набула особливої актуальності, тому вирішення даного питання потребує вивчення та внесення змін до законодавства. Спочатку дане явище мало національний характер, а згодом, внаслідок численних політичних змін у країнах, стало міжнародною проблемою. Україна в результаті відсутності ефективного нормативного регулювання піддана особливій небезпеці з боку організованої злочинності, лідером якої є «злодій у законі».</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Основною метою ініціювання законопро</w:t>
      </w:r>
      <w:r>
        <w:rPr>
          <w:rFonts w:ascii="Times New Roman" w:hAnsi="Times New Roman"/>
          <w:sz w:val="28"/>
          <w:szCs w:val="28"/>
          <w:lang w:val="uk-UA"/>
        </w:rPr>
        <w:t>є</w:t>
      </w:r>
      <w:r w:rsidRPr="001B7B4B">
        <w:rPr>
          <w:rFonts w:ascii="Times New Roman" w:hAnsi="Times New Roman"/>
          <w:sz w:val="28"/>
          <w:szCs w:val="28"/>
          <w:lang w:val="uk-UA"/>
        </w:rPr>
        <w:t xml:space="preserve">ктів є припинення діяльності злочинних спільнот, притягнення до кримінальної відповідальності «злодіїв у законі». Так, </w:t>
      </w:r>
      <w:r>
        <w:rPr>
          <w:rFonts w:ascii="Times New Roman" w:hAnsi="Times New Roman"/>
          <w:sz w:val="28"/>
          <w:szCs w:val="28"/>
          <w:lang w:val="uk-UA"/>
        </w:rPr>
        <w:t xml:space="preserve">у </w:t>
      </w:r>
      <w:r w:rsidRPr="001B7B4B">
        <w:rPr>
          <w:rFonts w:ascii="Times New Roman" w:hAnsi="Times New Roman"/>
          <w:sz w:val="28"/>
          <w:szCs w:val="28"/>
          <w:lang w:val="uk-UA"/>
        </w:rPr>
        <w:t>2012 році було внесено про</w:t>
      </w:r>
      <w:r>
        <w:rPr>
          <w:rFonts w:ascii="Times New Roman" w:hAnsi="Times New Roman"/>
          <w:sz w:val="28"/>
          <w:szCs w:val="28"/>
          <w:lang w:val="uk-UA"/>
        </w:rPr>
        <w:t>є</w:t>
      </w:r>
      <w:r w:rsidRPr="001B7B4B">
        <w:rPr>
          <w:rFonts w:ascii="Times New Roman" w:hAnsi="Times New Roman"/>
          <w:sz w:val="28"/>
          <w:szCs w:val="28"/>
          <w:lang w:val="uk-UA"/>
        </w:rPr>
        <w:t>кт Закону України № 10506 «Про доповнення Кримінального кодексу України положенням про відповідальність «злодіїв у законі» та осіб, що належать до злочинних співтовариств. Згодом у про</w:t>
      </w:r>
      <w:r>
        <w:rPr>
          <w:rFonts w:ascii="Times New Roman" w:hAnsi="Times New Roman"/>
          <w:sz w:val="28"/>
          <w:szCs w:val="28"/>
          <w:lang w:val="uk-UA"/>
        </w:rPr>
        <w:t>є</w:t>
      </w:r>
      <w:r w:rsidRPr="001B7B4B">
        <w:rPr>
          <w:rFonts w:ascii="Times New Roman" w:hAnsi="Times New Roman"/>
          <w:sz w:val="28"/>
          <w:szCs w:val="28"/>
          <w:lang w:val="uk-UA"/>
        </w:rPr>
        <w:t xml:space="preserve">кті Закону від 08.01.2013 </w:t>
      </w:r>
      <w:r>
        <w:rPr>
          <w:rFonts w:ascii="Times New Roman" w:hAnsi="Times New Roman"/>
          <w:sz w:val="28"/>
          <w:szCs w:val="28"/>
          <w:lang w:val="uk-UA"/>
        </w:rPr>
        <w:t xml:space="preserve">року </w:t>
      </w:r>
      <w:r w:rsidRPr="001B7B4B">
        <w:rPr>
          <w:rFonts w:ascii="Times New Roman" w:hAnsi="Times New Roman"/>
          <w:sz w:val="28"/>
          <w:szCs w:val="28"/>
          <w:lang w:val="uk-UA"/>
        </w:rPr>
        <w:t>пропонувалось доповнити Кримінальний кодекс України статтею 256-1 «Наявність статусу «злодій в законі» та належність до злодійського миру» [9].</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На розгляд нового складу Верховної Ради кількома народними депутатами у 2015 році внесено подібний законопро</w:t>
      </w:r>
      <w:r>
        <w:rPr>
          <w:rFonts w:ascii="Times New Roman" w:hAnsi="Times New Roman"/>
          <w:sz w:val="28"/>
          <w:szCs w:val="28"/>
          <w:lang w:val="uk-UA"/>
        </w:rPr>
        <w:t>є</w:t>
      </w:r>
      <w:r w:rsidRPr="001B7B4B">
        <w:rPr>
          <w:rFonts w:ascii="Times New Roman" w:hAnsi="Times New Roman"/>
          <w:sz w:val="28"/>
          <w:szCs w:val="28"/>
          <w:lang w:val="uk-UA"/>
        </w:rPr>
        <w:t>кт «Про внесення змін до статті 255 Кримінального кодексу України щодо встановлення кримінальної відповідальності для «злодіїв у законі»» [10]. У даному законопро</w:t>
      </w:r>
      <w:r>
        <w:rPr>
          <w:rFonts w:ascii="Times New Roman" w:hAnsi="Times New Roman"/>
          <w:sz w:val="28"/>
          <w:szCs w:val="28"/>
          <w:lang w:val="uk-UA"/>
        </w:rPr>
        <w:t>є</w:t>
      </w:r>
      <w:r w:rsidRPr="001B7B4B">
        <w:rPr>
          <w:rFonts w:ascii="Times New Roman" w:hAnsi="Times New Roman"/>
          <w:sz w:val="28"/>
          <w:szCs w:val="28"/>
          <w:lang w:val="uk-UA"/>
        </w:rPr>
        <w:t xml:space="preserve">кті пропонується внести зміни до статті 255 КК України, доповнивши її новими частинами такого змісту: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«2. Зайняття особою вищого становища в злочинній ієрархії, - караються позбавленням волі на строк від семи до дванадцяти років.»</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«3. Дії, передбачені частиною першою цієї статті, якщо вони вчинені особою, яка займає вище становище в злочинній ієрархії, - караються позбавленням волі на строк від десяти до п’ятнадцяти років або довічним позбавленням волі».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Також пропонувалося додати примітку до вищезазначеної статті такого змісту: «Особа, яка займає вище становище в злочинній ієрархії («злодій у законі»), є особа, яка відповідно до визначених у злочинному середовищі спеціальних правил поведінки в будь-яких формах організовує та/або керує злодійським миром (користується авторитетом у членів злодійського миру, надає їм завдання/доручення, що сприяють досягненню цілей злочинного середовища, організовує злодійські розбори, бере участь у зібранні (сходці) «злодіїв у законі» і тому подібне)» [10].</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Верховною Радою України у 2016 році було запропоновано прийняти законопро</w:t>
      </w:r>
      <w:r>
        <w:rPr>
          <w:rFonts w:ascii="Times New Roman" w:hAnsi="Times New Roman"/>
          <w:sz w:val="28"/>
          <w:szCs w:val="28"/>
          <w:lang w:val="uk-UA"/>
        </w:rPr>
        <w:t>є</w:t>
      </w:r>
      <w:r w:rsidRPr="001B7B4B">
        <w:rPr>
          <w:rFonts w:ascii="Times New Roman" w:hAnsi="Times New Roman"/>
          <w:sz w:val="28"/>
          <w:szCs w:val="28"/>
          <w:lang w:val="uk-UA"/>
        </w:rPr>
        <w:t>кт № 1188 «Про внесення змін до деяких законодавчих актів України» (щодо встановлення кримінальної відповідальності для «злодіїв в законі» та посилення відповідальності за злочини, вчинення злочинними угрупуваннями), у результаті чого було запропоновано доповнити ч. 3 ст. 27 Кримінального кодексу України, де передбачається, що до числа організаторів також відносяться особи, які причетні до створення, керування та фінансування злочинного угрупування (організованої групи, злочинної організації або злочинного співтовариства), а також особи, які мають статус «злодія у законі». Також пропону</w:t>
      </w:r>
      <w:r>
        <w:rPr>
          <w:rFonts w:ascii="Times New Roman" w:hAnsi="Times New Roman"/>
          <w:sz w:val="28"/>
          <w:szCs w:val="28"/>
          <w:lang w:val="uk-UA"/>
        </w:rPr>
        <w:t>валос</w:t>
      </w:r>
      <w:r w:rsidRPr="001B7B4B">
        <w:rPr>
          <w:rFonts w:ascii="Times New Roman" w:hAnsi="Times New Roman"/>
          <w:sz w:val="28"/>
          <w:szCs w:val="28"/>
          <w:lang w:val="uk-UA"/>
        </w:rPr>
        <w:t xml:space="preserve">я викласти в новій редакції статтю 255 Кримінального кодексу України (Створення злочинної організації, злочинного співтовариства або участь у них), де передбачається встановлення кримінальної відповідальності для осіб за створення та участь у злочинному співтоваристві (частина 2 та 3 статті 255) та зайняття особою вищого становища в злочинній ієрархії, тобто «злодій в законі» (частина 4 статті 255), а також у частинах 1-4 передбачається конфіскація у суб’єктів вказаних злочинів. Дана стаття передбачає доповнення двома примітками, де надається визначенні поняття «злочинне співтовариство» та «злодій в законі», проте даний законопроект не був підтриманий народними депутатами [11].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4 червня 2020 р. </w:t>
      </w:r>
      <w:r>
        <w:rPr>
          <w:rFonts w:ascii="Times New Roman" w:hAnsi="Times New Roman"/>
          <w:sz w:val="28"/>
          <w:szCs w:val="28"/>
          <w:lang w:val="uk-UA"/>
        </w:rPr>
        <w:t xml:space="preserve">було прийнято </w:t>
      </w:r>
      <w:r w:rsidRPr="001B7B4B">
        <w:rPr>
          <w:rFonts w:ascii="Times New Roman" w:hAnsi="Times New Roman"/>
          <w:sz w:val="28"/>
          <w:szCs w:val="28"/>
          <w:lang w:val="uk-UA"/>
        </w:rPr>
        <w:t>Закон України № 671-ІХ7 «Про внесення змін до деяких законодавчих актів України щодо відповідальності за злочини, вчиненні злочинною спільнотою»</w:t>
      </w:r>
      <w:r>
        <w:rPr>
          <w:rFonts w:ascii="Times New Roman" w:hAnsi="Times New Roman"/>
          <w:sz w:val="28"/>
          <w:szCs w:val="28"/>
          <w:lang w:val="uk-UA"/>
        </w:rPr>
        <w:t>, в</w:t>
      </w:r>
      <w:r w:rsidRPr="001B7B4B">
        <w:rPr>
          <w:rFonts w:ascii="Times New Roman" w:hAnsi="Times New Roman"/>
          <w:sz w:val="28"/>
          <w:szCs w:val="28"/>
          <w:lang w:val="uk-UA"/>
        </w:rPr>
        <w:t xml:space="preserve">ідповідно до </w:t>
      </w:r>
      <w:r>
        <w:rPr>
          <w:rFonts w:ascii="Times New Roman" w:hAnsi="Times New Roman"/>
          <w:sz w:val="28"/>
          <w:szCs w:val="28"/>
          <w:lang w:val="uk-UA"/>
        </w:rPr>
        <w:t>якого</w:t>
      </w:r>
      <w:r w:rsidRPr="001B7B4B">
        <w:rPr>
          <w:rFonts w:ascii="Times New Roman" w:hAnsi="Times New Roman"/>
          <w:sz w:val="28"/>
          <w:szCs w:val="28"/>
          <w:lang w:val="uk-UA"/>
        </w:rPr>
        <w:t xml:space="preserve"> було доповнено ч. 5 с. 255 «Створення, керівництво злочинною спільнотою або злочинною організацією, а також участь у ній», додано до ст. 255-1 «Встановлення або поширення злочинного впливу», ст. 255-2 «Організація, сприяння у проведенні або участь у злочинному зібранні (сходці)», ст. 255-3 «Звернення за застосування злочинного впливу», а також внесено відповідні зміни до Кримінального процесуального кодексу, Кримінально-виконавчого кодексу та Закону України «Про правовий статус іноземців та осіб без громадянства» [12].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Верховна Рада України ухвалила за основу і в цілому законопро</w:t>
      </w:r>
      <w:r>
        <w:rPr>
          <w:rFonts w:ascii="Times New Roman" w:hAnsi="Times New Roman"/>
          <w:sz w:val="28"/>
          <w:szCs w:val="28"/>
          <w:lang w:val="uk-UA"/>
        </w:rPr>
        <w:t>є</w:t>
      </w:r>
      <w:r w:rsidRPr="001B7B4B">
        <w:rPr>
          <w:rFonts w:ascii="Times New Roman" w:hAnsi="Times New Roman"/>
          <w:sz w:val="28"/>
          <w:szCs w:val="28"/>
          <w:lang w:val="uk-UA"/>
        </w:rPr>
        <w:t>кт № 2513 «Про внесення змін до Кримінального кодексу України щодо відповідальності за злочини, вчинення злочинною спільнотою», внесений та визначений Президентом України Володимиром Зеленським, як невідкладний. Про</w:t>
      </w:r>
      <w:r>
        <w:rPr>
          <w:rFonts w:ascii="Times New Roman" w:hAnsi="Times New Roman"/>
          <w:sz w:val="28"/>
          <w:szCs w:val="28"/>
          <w:lang w:val="uk-UA"/>
        </w:rPr>
        <w:t>є</w:t>
      </w:r>
      <w:r w:rsidRPr="001B7B4B">
        <w:rPr>
          <w:rFonts w:ascii="Times New Roman" w:hAnsi="Times New Roman"/>
          <w:sz w:val="28"/>
          <w:szCs w:val="28"/>
          <w:lang w:val="uk-UA"/>
        </w:rPr>
        <w:t xml:space="preserve">кт Закону України «Про внесення змін до Кримінального кодексу України щодо відповідальності за злочини, вчинені злочинною спільнотою»  розроблено з метою припинення діяльності злочинних спільнот, учасників таких спільнот, притягнення до кримінальної відповідальності «злодіїв у законі», а також інших учасників злочинних спільнот та осіб причетних до створення та функціонування злочинних спільнот. У законопроекті пропонується доповнити Кримінальний кодекс України </w:t>
      </w:r>
      <w:r>
        <w:rPr>
          <w:rFonts w:ascii="Times New Roman" w:hAnsi="Times New Roman"/>
          <w:sz w:val="28"/>
          <w:szCs w:val="28"/>
          <w:lang w:val="uk-UA"/>
        </w:rPr>
        <w:t>такими</w:t>
      </w:r>
      <w:r w:rsidRPr="001B7B4B">
        <w:rPr>
          <w:rFonts w:ascii="Times New Roman" w:hAnsi="Times New Roman"/>
          <w:sz w:val="28"/>
          <w:szCs w:val="28"/>
          <w:lang w:val="uk-UA"/>
        </w:rPr>
        <w:t xml:space="preserve"> пунктами: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злочин визнається вчиненим злочинною спільнотою, якщо він скоєний стійким ієрархічним об’єднанням декількох осіб (п’ять і більше), учасником, організатором, керівником та/або координатором якої є «злодій у законі»;</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 «злодієм у законі визнається особа, яка дотримується притаманних злочинному середовищу традицій і правил поведінки, користується «авторитетом» серед осіб, які вчиняли кримінальні правопорушення, керує, координує та/або організовує діяльність злочинної спільноти чи її частини або є учасником такої спільноти;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 також пропонується карати організацію проведення зустрічей, які у злочинному середовищі мають назву «сходки», представників злочинних організацій чи злочинних спільнот з метою розроблення планів і спільного вчинення злочинів, матеріального забезпечення злочинної діяльності чи координації дій злочинних організацій чи злочинних спільнот, а так само сприяння в її проведенні, або керівництві такою зустріччю («сходкою»), позбавленням волі на строк від 3 до 6 років [13]. Дане рішення було підтримано голосами 236 народних депутатів.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Як результат, лише за декілька місяців співробітники правоохоронних органів затримали 9 «злодіїв у законі» - переважно це громадяни Грузії і Росі</w:t>
      </w:r>
      <w:r>
        <w:rPr>
          <w:rFonts w:ascii="Times New Roman" w:hAnsi="Times New Roman"/>
          <w:sz w:val="28"/>
          <w:szCs w:val="28"/>
          <w:lang w:val="uk-UA"/>
        </w:rPr>
        <w:t>йської Федерації</w:t>
      </w:r>
      <w:r w:rsidRPr="001B7B4B">
        <w:rPr>
          <w:rFonts w:ascii="Times New Roman" w:hAnsi="Times New Roman"/>
          <w:sz w:val="28"/>
          <w:szCs w:val="28"/>
          <w:lang w:val="uk-UA"/>
        </w:rPr>
        <w:t>. Цих осіб примусово депортовано з України, проте враховуючи лояльне українське законодавство, не факт, що ці особи знову не повернуться в Україну [14].</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Однак для ефективної протидії організованій злочинності силових методів замало, слід з часом удосконалювати та наповнювати законодавчі конструкції  живими практиками щодо засобів боротьби проти діяльності злочинних співтовариств та при застосування міжнародного досвіду враховувати менталітет українського суспільства. </w:t>
      </w:r>
      <w:r w:rsidRPr="001B7B4B">
        <w:rPr>
          <w:rFonts w:ascii="Times New Roman" w:hAnsi="Times New Roman"/>
          <w:sz w:val="28"/>
          <w:szCs w:val="28"/>
          <w:lang w:val="uk-UA"/>
        </w:rPr>
        <w:br w:type="page"/>
      </w:r>
    </w:p>
    <w:p w:rsidR="00C46271" w:rsidRPr="001B7B4B" w:rsidRDefault="00C46271" w:rsidP="001B7B4B">
      <w:pPr>
        <w:spacing w:after="0" w:line="360" w:lineRule="auto"/>
        <w:ind w:firstLine="709"/>
        <w:jc w:val="both"/>
        <w:rPr>
          <w:rFonts w:ascii="Times New Roman" w:hAnsi="Times New Roman"/>
          <w:sz w:val="28"/>
          <w:szCs w:val="28"/>
          <w:lang w:val="uk-UA"/>
        </w:rPr>
      </w:pPr>
    </w:p>
    <w:p w:rsidR="00C46271" w:rsidRPr="001B7B4B" w:rsidRDefault="00C46271" w:rsidP="001B7B4B">
      <w:pPr>
        <w:spacing w:after="0" w:line="360" w:lineRule="auto"/>
        <w:jc w:val="center"/>
        <w:rPr>
          <w:rFonts w:ascii="Times New Roman" w:hAnsi="Times New Roman"/>
          <w:b/>
          <w:bCs/>
          <w:sz w:val="28"/>
          <w:szCs w:val="28"/>
          <w:lang w:val="uk-UA"/>
        </w:rPr>
      </w:pPr>
      <w:r w:rsidRPr="001B7B4B">
        <w:rPr>
          <w:rFonts w:ascii="Times New Roman" w:hAnsi="Times New Roman"/>
          <w:b/>
          <w:bCs/>
          <w:sz w:val="28"/>
          <w:szCs w:val="28"/>
          <w:lang w:val="uk-UA"/>
        </w:rPr>
        <w:t>РОЗДІЛ 2</w:t>
      </w:r>
    </w:p>
    <w:p w:rsidR="00C46271" w:rsidRPr="001B7B4B" w:rsidRDefault="00C46271" w:rsidP="001B7B4B">
      <w:pPr>
        <w:spacing w:after="0" w:line="360" w:lineRule="auto"/>
        <w:jc w:val="center"/>
        <w:rPr>
          <w:rFonts w:ascii="Times New Roman" w:hAnsi="Times New Roman"/>
          <w:b/>
          <w:bCs/>
          <w:sz w:val="28"/>
          <w:szCs w:val="28"/>
          <w:lang w:val="uk-UA"/>
        </w:rPr>
      </w:pPr>
      <w:r w:rsidRPr="001B7B4B">
        <w:rPr>
          <w:rFonts w:ascii="Times New Roman" w:hAnsi="Times New Roman"/>
          <w:b/>
          <w:bCs/>
          <w:sz w:val="28"/>
          <w:szCs w:val="28"/>
          <w:lang w:val="uk-UA"/>
        </w:rPr>
        <w:t>ПРОБЛЕМАТИКА КРИМІНАЛЬНОЇ ВІДПОВІДАЛЬНОСТІ «ЗЛОДІЇВ В ЗАКОНІ»</w:t>
      </w:r>
    </w:p>
    <w:p w:rsidR="00C46271" w:rsidRPr="001B7B4B" w:rsidRDefault="00C46271" w:rsidP="001B7B4B">
      <w:pPr>
        <w:spacing w:after="0" w:line="360" w:lineRule="auto"/>
        <w:jc w:val="center"/>
        <w:rPr>
          <w:rFonts w:ascii="Times New Roman" w:hAnsi="Times New Roman"/>
          <w:b/>
          <w:bCs/>
          <w:sz w:val="28"/>
          <w:szCs w:val="28"/>
          <w:lang w:val="uk-UA"/>
        </w:rPr>
      </w:pPr>
    </w:p>
    <w:p w:rsidR="00C46271" w:rsidRPr="001B7B4B" w:rsidRDefault="00C46271" w:rsidP="001B7B4B">
      <w:pPr>
        <w:spacing w:after="0" w:line="360" w:lineRule="auto"/>
        <w:ind w:firstLine="708"/>
        <w:jc w:val="both"/>
        <w:rPr>
          <w:rFonts w:ascii="Times New Roman" w:hAnsi="Times New Roman"/>
          <w:sz w:val="28"/>
          <w:szCs w:val="28"/>
          <w:lang w:val="uk-UA"/>
        </w:rPr>
      </w:pPr>
      <w:r w:rsidRPr="001B7B4B">
        <w:rPr>
          <w:rFonts w:ascii="Times New Roman" w:hAnsi="Times New Roman"/>
          <w:sz w:val="28"/>
          <w:szCs w:val="28"/>
          <w:lang w:val="uk-UA"/>
        </w:rPr>
        <w:t>2.1 Особливості кримінально-правової характеристики діянь, вчинених «злодіями у законі»</w:t>
      </w:r>
    </w:p>
    <w:p w:rsidR="00C46271" w:rsidRPr="001B7B4B" w:rsidRDefault="00C46271" w:rsidP="001B7B4B">
      <w:pPr>
        <w:spacing w:after="0" w:line="360" w:lineRule="auto"/>
        <w:jc w:val="both"/>
        <w:rPr>
          <w:rFonts w:ascii="Times New Roman" w:hAnsi="Times New Roman"/>
          <w:b/>
          <w:sz w:val="28"/>
          <w:szCs w:val="28"/>
          <w:lang w:val="uk-UA"/>
        </w:rPr>
      </w:pP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Нинішній етап розвитку українського суспільства знаходиться на шляху значних перетворень, а саме: формування нових суб’єктів власності і політичної діяльності, трансформування базових цінностей, змінення економічних відносин, устрою та традицій. Проте цей динамізм обумовлює загострення проблеми щодо зростання злочинності та підриває віру громадян в правоохоронні органи щодо здатності захисту інтересів суспільства.</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Сучасні організовані злочинні співтовариства, лідером якого є «злодій у законі» характеризуються не стільки значною кількістю членів, об’єднаних ієрархічною моделлю організації діяльності, а є відносно невеликими за розміром, гнучкими, мобільними та швидко адаптивними, які об’єднуються з метою втілення конкретних злочинних намірів.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Форма організованої злочинності, що пов’язана з діяльність осіб, які віднесені до категорії «злодії в законі» високим рівнем злочинної латентності, у результаті чого немає змоги оцінити реальні масштаби їх злочинної діяльності на території України. Існує ствердження, що задокументувати «злодія в законі» доволі складно, а для затримання необхідно провести низку оперативних заходів [14, с. 10].</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У свою чергу, А.Ф. Зелінський у своїй роботі зазначав, що підвищену активність у діяльності «злодіїв у законі» особливо проявляють мігранти із Кавказу та Середньої Азії. У одному із репортажів із місць позбавлення волі, зокрема, зазначалось наступне: із 700 «злодіїв у законі» росіян та інших слов’ян становило 180 осіб, а решта – вихідці з Середньої Азії й кавказці (грузини, вірмени, азербайджанці [15, с. 60].</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До особливостей організованих злочинних формування під керівництвом «злодії в законі» слід віднести внутрішньо групові відносини, які побудовані на усвідомлені внутрішньої єдності, нерідко у злочинній діяльності задіяна вся сім’я авторитета. У однорідних організованих злочинних формуваннях серед членів зберігаються і підтримуються національні звичаї і традиції (наприклад, стиль одягу, відносини між старшими і меншими, сімейний устрій). Зазвичай, такі злочинні групи діють на одній території та мають одну тенденцію [14].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Слід наголосити, що «злодій в законі»</w:t>
      </w:r>
      <w:r>
        <w:rPr>
          <w:rFonts w:ascii="Times New Roman" w:hAnsi="Times New Roman"/>
          <w:sz w:val="28"/>
          <w:szCs w:val="28"/>
          <w:lang w:val="uk-UA"/>
        </w:rPr>
        <w:t xml:space="preserve"> -</w:t>
      </w:r>
      <w:r w:rsidRPr="001B7B4B">
        <w:rPr>
          <w:rFonts w:ascii="Times New Roman" w:hAnsi="Times New Roman"/>
          <w:sz w:val="28"/>
          <w:szCs w:val="28"/>
          <w:lang w:val="uk-UA"/>
        </w:rPr>
        <w:t xml:space="preserve"> це представник еліти злочинного світу, який обраний на «сходці». Він має чітко дотримуватись злодійського закону, що являє собою антисуспільні моральні норми, дотримання яких визначає належність особи до відповідної референтної групи [16, с.210]. Фактично, «злодії в законі» безпосередньо не вчиняють злочинних діянь, а виступають як керівники чи консультанти організованих злочинних угрупувань. Тож, «злодії в законі» виступають у ролі організатора, керівника, лідера злочинної діяльності.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Останнім часом існує поділ «злодіїв у законі» на старих і нових. Останні проявляють ігнорування системи цінностей і понять щодо неписаних злочинних законів, підтримують стосунки з органами державної влади, встановлюють корумповані зв’язки або ж працюють у владних структурах [17, с. 299]. Як вже зазначалось, обов’язковим фактором діяльності «злодіїв у законі» за минулих часів – відбування ними покарання у вигляді позбавлення волі, проте на сьогодні даний фактор можна придбати за гроші [17].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У теорії кримінального права відсутнє єдине й однозначне визначення «злодіїв в законі», організованої групи та злочинної організації на чолі із особою, яка віднесена до категорії «злодії в законі», проте найбільш ґрунтовані ознаки даних злочинних об’єднань сформульовані в ч. 3 і 4 ст. 28 Кримінального кодексу України.</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Відповідно до ч. 3 ст. 28 КК України суб’єктом злочину, вчиненого організованою групою може визнаватися лише особа, яка є учасником такого об’єднання, причому не тільки та, котра була одним із виконавців злочину, а й та, котра його готувала. Тому у випадках, коли діяльність організованої групи була припинена на стадії готування злочину чи ця група здійснила готування, а діяння, що становить об’єктивну сторону складу злочину, було виконано не всіма, а одним чи двома її учасниками, суди мають кваліфікувати злочин як учинений організованою групою [18, с. 95]. Попередня зорганізованість, тобто домовленість про вчинення злочину і згуртованості учасників відбувається до його початку [18]. На здатність об’єднання протидіяти внутрішнім дезорганізуючим факторам указують, зокрема, такі ознаки: стабільний склад, тісні стосунки між його учасниками; їх централізоване підпорядкування, єдині для всіх правила поведінки, а також наявність плану злочинної діяльності та чіткий розподіл функцій учасників щодо його досягнення [18].</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Підсумовуючи все вищезазначене, можемо констатувати, що злочинні групи, лідером яких є «злодії в законі», являють собою проблему для правоохоронних органів, адже вони згуртовані, їхній склад стабільний, між учасниками розподілені ролі та функції, у зв’язку з чим існує необхідність вивчення даних злочинних угрупувань з метою розробки методичних рекомендацій, що підвищить ефективність протидії вчинених ними злочинів.</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br w:type="page"/>
      </w:r>
    </w:p>
    <w:p w:rsidR="00C46271" w:rsidRPr="00921886" w:rsidRDefault="00C46271" w:rsidP="001B7B4B">
      <w:pPr>
        <w:adjustRightInd w:val="0"/>
        <w:snapToGrid w:val="0"/>
        <w:spacing w:after="0" w:line="360" w:lineRule="auto"/>
        <w:ind w:firstLine="708"/>
        <w:jc w:val="both"/>
        <w:rPr>
          <w:rFonts w:ascii="Times New Roman" w:hAnsi="Times New Roman"/>
          <w:bCs/>
          <w:sz w:val="28"/>
          <w:szCs w:val="28"/>
          <w:lang w:val="uk-UA"/>
        </w:rPr>
      </w:pPr>
      <w:r w:rsidRPr="00921886">
        <w:rPr>
          <w:rFonts w:ascii="Times New Roman" w:hAnsi="Times New Roman"/>
          <w:bCs/>
          <w:sz w:val="28"/>
          <w:szCs w:val="28"/>
          <w:lang w:val="uk-UA"/>
        </w:rPr>
        <w:t>2.2 Проблеми кримінально-правової кваліфікації діянь, вчиненими «злодіями у законі»</w:t>
      </w:r>
    </w:p>
    <w:p w:rsidR="00C46271" w:rsidRPr="001B7B4B" w:rsidRDefault="00C46271" w:rsidP="001B7B4B">
      <w:pPr>
        <w:adjustRightInd w:val="0"/>
        <w:snapToGrid w:val="0"/>
        <w:spacing w:after="0" w:line="360" w:lineRule="auto"/>
        <w:ind w:firstLine="708"/>
        <w:jc w:val="both"/>
        <w:rPr>
          <w:rFonts w:ascii="Times New Roman" w:hAnsi="Times New Roman"/>
          <w:b/>
          <w:sz w:val="28"/>
          <w:szCs w:val="28"/>
          <w:lang w:val="uk-UA"/>
        </w:rPr>
      </w:pPr>
    </w:p>
    <w:p w:rsidR="00C46271" w:rsidRPr="001B7B4B" w:rsidRDefault="00C46271" w:rsidP="001B7B4B">
      <w:pPr>
        <w:pStyle w:val="NormalWeb"/>
        <w:adjustRightInd w:val="0"/>
        <w:snapToGrid w:val="0"/>
        <w:spacing w:before="0" w:beforeAutospacing="0" w:after="0" w:afterAutospacing="0" w:line="360" w:lineRule="auto"/>
        <w:ind w:firstLine="709"/>
        <w:jc w:val="both"/>
        <w:rPr>
          <w:color w:val="000000"/>
          <w:sz w:val="28"/>
          <w:szCs w:val="28"/>
          <w:lang w:val="uk-UA"/>
        </w:rPr>
      </w:pPr>
      <w:r>
        <w:rPr>
          <w:color w:val="000000"/>
          <w:sz w:val="28"/>
          <w:szCs w:val="28"/>
          <w:lang w:val="uk-UA"/>
        </w:rPr>
        <w:t>Як нами уже зазначалося, п</w:t>
      </w:r>
      <w:r w:rsidRPr="001B7B4B">
        <w:rPr>
          <w:color w:val="000000"/>
          <w:sz w:val="28"/>
          <w:szCs w:val="28"/>
          <w:lang w:val="uk-UA"/>
        </w:rPr>
        <w:t>роцес прийняття законопроєкту про кримінальну відповідальність осіб, які віднесені до категорії «злодії в законі» був досить тривалим та складним, адже 04 лютого 2020 р. Парламент відправив його на доопрацювання до профільного комітету, зазначивши, що указаний проєкт закону потребує суттєвого доопрацювання.</w:t>
      </w:r>
    </w:p>
    <w:p w:rsidR="00C46271" w:rsidRPr="001B7B4B" w:rsidRDefault="00C46271" w:rsidP="001B7B4B">
      <w:pPr>
        <w:pStyle w:val="NormalWeb"/>
        <w:adjustRightInd w:val="0"/>
        <w:snapToGrid w:val="0"/>
        <w:spacing w:before="0" w:beforeAutospacing="0" w:after="0" w:afterAutospacing="0" w:line="360" w:lineRule="auto"/>
        <w:ind w:firstLine="709"/>
        <w:jc w:val="both"/>
        <w:rPr>
          <w:color w:val="000000"/>
          <w:sz w:val="28"/>
          <w:szCs w:val="28"/>
          <w:lang w:val="uk-UA"/>
        </w:rPr>
      </w:pPr>
      <w:r w:rsidRPr="001B7B4B">
        <w:rPr>
          <w:color w:val="000000"/>
          <w:sz w:val="28"/>
          <w:szCs w:val="28"/>
          <w:lang w:val="uk-UA"/>
        </w:rPr>
        <w:t>Проте, незважаючи на те, що законопроєкт удосконалили ідеальним у технічному плані, але ефективним для боротьби із злочинністю його навряд чи можна вважати. До кримінального законодавства України введено нову правову категорію – «злодії в законі», встановлено кримінально відповідальність щодо цих осіб, а також для осіб, які в певних випадках пов’язані із «злодіями в законі».</w:t>
      </w:r>
    </w:p>
    <w:p w:rsidR="00C46271" w:rsidRPr="001B7B4B" w:rsidRDefault="00C46271" w:rsidP="001B7B4B">
      <w:pPr>
        <w:pStyle w:val="NormalWeb"/>
        <w:adjustRightInd w:val="0"/>
        <w:snapToGrid w:val="0"/>
        <w:spacing w:before="0" w:beforeAutospacing="0" w:after="0" w:afterAutospacing="0" w:line="360" w:lineRule="auto"/>
        <w:ind w:firstLine="709"/>
        <w:jc w:val="both"/>
        <w:rPr>
          <w:color w:val="000000"/>
          <w:sz w:val="28"/>
          <w:szCs w:val="28"/>
          <w:lang w:val="uk-UA"/>
        </w:rPr>
      </w:pPr>
      <w:r w:rsidRPr="001B7B4B">
        <w:rPr>
          <w:color w:val="000000"/>
          <w:sz w:val="28"/>
          <w:szCs w:val="28"/>
          <w:lang w:val="uk-UA"/>
        </w:rPr>
        <w:t>Відповідно до прийнятого законопроєкту змінюється стаття 255 КК України і визначає, що «Під особою, яка перебуває у статусі суб’єкта підвищеного злочинного впливу, у тому числі й у статусі «злодія в законі», статті 255 та статтях 255</w:t>
      </w:r>
      <w:r w:rsidRPr="001B7B4B">
        <w:rPr>
          <w:color w:val="000000"/>
          <w:sz w:val="28"/>
          <w:szCs w:val="28"/>
          <w:vertAlign w:val="superscript"/>
          <w:lang w:val="uk-UA"/>
        </w:rPr>
        <w:t>1</w:t>
      </w:r>
      <w:r w:rsidRPr="001B7B4B">
        <w:rPr>
          <w:color w:val="000000"/>
          <w:sz w:val="28"/>
          <w:szCs w:val="28"/>
          <w:lang w:val="uk-UA"/>
        </w:rPr>
        <w:t>, 255</w:t>
      </w:r>
      <w:r w:rsidRPr="001B7B4B">
        <w:rPr>
          <w:color w:val="000000"/>
          <w:sz w:val="28"/>
          <w:szCs w:val="28"/>
          <w:vertAlign w:val="superscript"/>
          <w:lang w:val="uk-UA"/>
        </w:rPr>
        <w:t xml:space="preserve">3 </w:t>
      </w:r>
      <w:r w:rsidRPr="001B7B4B">
        <w:rPr>
          <w:color w:val="000000"/>
          <w:sz w:val="28"/>
          <w:szCs w:val="28"/>
          <w:lang w:val="uk-UA"/>
        </w:rPr>
        <w:t>Кримінального кодексу України слід розуміти особу, яка завдяки авторитету, іншим особистим якостям чи можливостям, здійснює злочинний вплив і координує злочинну діяльність інших собі, які здійснюють злочинний вплив»[19].</w:t>
      </w:r>
    </w:p>
    <w:p w:rsidR="00C46271" w:rsidRPr="001B7B4B" w:rsidRDefault="00C46271" w:rsidP="001B7B4B">
      <w:pPr>
        <w:pStyle w:val="NormalWeb"/>
        <w:spacing w:before="0" w:beforeAutospacing="0" w:after="0" w:afterAutospacing="0" w:line="360" w:lineRule="auto"/>
        <w:ind w:firstLine="709"/>
        <w:jc w:val="both"/>
        <w:rPr>
          <w:color w:val="000000"/>
          <w:sz w:val="28"/>
          <w:szCs w:val="28"/>
          <w:lang w:val="uk-UA"/>
        </w:rPr>
      </w:pPr>
      <w:r w:rsidRPr="001B7B4B">
        <w:rPr>
          <w:color w:val="000000"/>
          <w:sz w:val="28"/>
          <w:szCs w:val="28"/>
          <w:lang w:val="uk-UA"/>
        </w:rPr>
        <w:t xml:space="preserve">Проте при практичному застосуванні положень статті 255 КК України відразу виникає багато питань, а саме: Як встановити, що особа перебуває у статусі «злодія в законі»? Яким чином визначити критерії наявності авторитету серед інших осіб, які вчиняли кримінальні правопорушення? На нашу думку, вказані критерії самі по собі існувати не можуть, їх слід доводити відповідними доказами, зібрати які навряд чи вдасться, ураховуючи менталітет та правила життя осіб, які б мали свідчити про існування таких обставин. Що стосується письмових доказів, то, ми вважаємо, що свій уклад життя та історичні події «злодії в законі» у письмових джерелах не фіксує і в архівах не зберігає. </w:t>
      </w:r>
    </w:p>
    <w:p w:rsidR="00C46271" w:rsidRDefault="00C46271" w:rsidP="00921886">
      <w:pPr>
        <w:pStyle w:val="NormalWeb"/>
        <w:spacing w:before="0" w:beforeAutospacing="0" w:after="0" w:afterAutospacing="0" w:line="360" w:lineRule="auto"/>
        <w:ind w:firstLine="709"/>
        <w:jc w:val="both"/>
        <w:rPr>
          <w:color w:val="000000"/>
          <w:sz w:val="28"/>
          <w:szCs w:val="28"/>
          <w:lang w:val="uk-UA"/>
        </w:rPr>
      </w:pPr>
      <w:r w:rsidRPr="001B7B4B">
        <w:rPr>
          <w:color w:val="000000"/>
          <w:sz w:val="28"/>
          <w:szCs w:val="28"/>
          <w:lang w:val="uk-UA"/>
        </w:rPr>
        <w:t>Слід також погодитися з науковцями і практиками, що при прийнятті Закону були знівельовані положення ст. 62 Конституції України, відповідно до яких обвинувачення не може ґрунтуватися на доказах, одержаних незаконним шляхом, та на припущеннях.</w:t>
      </w:r>
    </w:p>
    <w:p w:rsidR="00C46271" w:rsidRPr="001B7B4B" w:rsidRDefault="00C46271" w:rsidP="00921886">
      <w:pPr>
        <w:pStyle w:val="NormalWeb"/>
        <w:spacing w:before="0" w:beforeAutospacing="0" w:after="0" w:afterAutospacing="0" w:line="360" w:lineRule="auto"/>
        <w:ind w:firstLine="709"/>
        <w:jc w:val="both"/>
        <w:rPr>
          <w:color w:val="000000"/>
          <w:sz w:val="28"/>
          <w:szCs w:val="28"/>
          <w:lang w:val="uk-UA"/>
        </w:rPr>
      </w:pPr>
      <w:r w:rsidRPr="001B7B4B">
        <w:rPr>
          <w:color w:val="000000"/>
          <w:sz w:val="28"/>
          <w:szCs w:val="28"/>
          <w:lang w:val="uk-UA"/>
        </w:rPr>
        <w:t xml:space="preserve">Відповідно до статті 2 КК України єдиною підставою для кримінальної відповідальності є вчинення винною особою суспільно небезпечного діяння, яке </w:t>
      </w:r>
      <w:r w:rsidRPr="00921886">
        <w:rPr>
          <w:color w:val="000000"/>
          <w:sz w:val="28"/>
          <w:szCs w:val="28"/>
          <w:lang w:val="uk-UA"/>
        </w:rPr>
        <w:t xml:space="preserve">містить склад кримінального правопорушення, передбаченого Кримінальним  кодексом. </w:t>
      </w:r>
      <w:r w:rsidRPr="00FB0807">
        <w:rPr>
          <w:color w:val="000000"/>
          <w:sz w:val="28"/>
          <w:szCs w:val="28"/>
          <w:shd w:val="clear" w:color="auto" w:fill="FFFFFF"/>
          <w:lang w:val="uk-UA"/>
        </w:rPr>
        <w:t xml:space="preserve">Кримінальним правопорушенням є передбачене </w:t>
      </w:r>
      <w:r w:rsidRPr="00921886">
        <w:rPr>
          <w:color w:val="000000"/>
          <w:sz w:val="28"/>
          <w:szCs w:val="28"/>
          <w:shd w:val="clear" w:color="auto" w:fill="FFFFFF"/>
          <w:lang w:val="uk-UA"/>
        </w:rPr>
        <w:t>Кримінальним кодексом України</w:t>
      </w:r>
      <w:r w:rsidRPr="00FB0807">
        <w:rPr>
          <w:color w:val="000000"/>
          <w:sz w:val="28"/>
          <w:szCs w:val="28"/>
          <w:shd w:val="clear" w:color="auto" w:fill="FFFFFF"/>
          <w:lang w:val="uk-UA"/>
        </w:rPr>
        <w:t xml:space="preserve"> суспільно небезпечне винне діяння (дія або бездіяльність), вчинене суб’єктом кримінального правопорушення</w:t>
      </w:r>
      <w:r w:rsidRPr="00921886">
        <w:rPr>
          <w:color w:val="000000"/>
          <w:sz w:val="28"/>
          <w:szCs w:val="28"/>
          <w:lang w:val="uk-UA"/>
        </w:rPr>
        <w:t xml:space="preserve">. </w:t>
      </w:r>
      <w:r w:rsidRPr="001B7B4B">
        <w:rPr>
          <w:color w:val="000000"/>
          <w:sz w:val="28"/>
          <w:szCs w:val="28"/>
          <w:lang w:val="uk-UA"/>
        </w:rPr>
        <w:t xml:space="preserve">Таким чином, однією з основних обов’язкових ознак </w:t>
      </w:r>
      <w:r>
        <w:rPr>
          <w:color w:val="000000"/>
          <w:sz w:val="28"/>
          <w:szCs w:val="28"/>
          <w:lang w:val="uk-UA"/>
        </w:rPr>
        <w:t>кримінального правопорушення</w:t>
      </w:r>
      <w:r w:rsidRPr="001B7B4B">
        <w:rPr>
          <w:color w:val="000000"/>
          <w:sz w:val="28"/>
          <w:szCs w:val="28"/>
          <w:lang w:val="uk-UA"/>
        </w:rPr>
        <w:t xml:space="preserve"> є діяння, що може бути виражене в формі дії або бездіяльності [20].</w:t>
      </w:r>
    </w:p>
    <w:p w:rsidR="00C46271" w:rsidRPr="001B7B4B" w:rsidRDefault="00C46271" w:rsidP="001B7B4B">
      <w:pPr>
        <w:pStyle w:val="NormalWeb"/>
        <w:spacing w:before="0" w:beforeAutospacing="0" w:after="0" w:afterAutospacing="0" w:line="360" w:lineRule="auto"/>
        <w:ind w:firstLine="709"/>
        <w:jc w:val="both"/>
        <w:rPr>
          <w:color w:val="000000"/>
          <w:sz w:val="28"/>
          <w:szCs w:val="28"/>
          <w:lang w:val="uk-UA"/>
        </w:rPr>
      </w:pPr>
      <w:r w:rsidRPr="001B7B4B">
        <w:rPr>
          <w:color w:val="000000"/>
          <w:sz w:val="28"/>
          <w:szCs w:val="28"/>
          <w:lang w:val="uk-UA"/>
        </w:rPr>
        <w:t>Також вносяться зміни до статті 28 Кримінального процесуального кодексу України в частині розширення підстав для затримання осіб без ухвали слідчого судді [22]. Таким чином, представники правоохоронних органів отримають право затримати особу без ухвали слідчого судді, якщо є обґрунтовані підстави вважати, що можлива втеча з метою ухилення від кримінальної відповідальності особи, підозрюваної у вчиненні злочину, передбаченого статтями 255, 255</w:t>
      </w:r>
      <w:r w:rsidRPr="001B7B4B">
        <w:rPr>
          <w:color w:val="000000"/>
          <w:sz w:val="28"/>
          <w:szCs w:val="28"/>
          <w:vertAlign w:val="superscript"/>
          <w:lang w:val="uk-UA"/>
        </w:rPr>
        <w:t>1</w:t>
      </w:r>
      <w:r w:rsidRPr="001B7B4B">
        <w:rPr>
          <w:color w:val="000000"/>
          <w:sz w:val="28"/>
          <w:szCs w:val="28"/>
          <w:lang w:val="uk-UA"/>
        </w:rPr>
        <w:t>, 255</w:t>
      </w:r>
      <w:r w:rsidRPr="001B7B4B">
        <w:rPr>
          <w:color w:val="000000"/>
          <w:sz w:val="28"/>
          <w:szCs w:val="28"/>
          <w:vertAlign w:val="superscript"/>
          <w:lang w:val="uk-UA"/>
        </w:rPr>
        <w:t>2</w:t>
      </w:r>
      <w:r w:rsidRPr="001B7B4B">
        <w:rPr>
          <w:rStyle w:val="apple-converted-space"/>
          <w:color w:val="000000"/>
          <w:sz w:val="28"/>
          <w:szCs w:val="28"/>
          <w:vertAlign w:val="superscript"/>
        </w:rPr>
        <w:t> </w:t>
      </w:r>
      <w:r w:rsidRPr="001B7B4B">
        <w:rPr>
          <w:color w:val="000000"/>
          <w:sz w:val="28"/>
          <w:szCs w:val="28"/>
          <w:lang w:val="uk-UA"/>
        </w:rPr>
        <w:t>Кримінального кодексу України.</w:t>
      </w:r>
    </w:p>
    <w:p w:rsidR="00C46271" w:rsidRPr="001B7B4B" w:rsidRDefault="00C46271" w:rsidP="001B7B4B">
      <w:pPr>
        <w:pStyle w:val="NormalWeb"/>
        <w:spacing w:before="0" w:beforeAutospacing="0" w:after="0" w:afterAutospacing="0" w:line="360" w:lineRule="auto"/>
        <w:ind w:firstLine="709"/>
        <w:jc w:val="both"/>
        <w:rPr>
          <w:color w:val="000000"/>
          <w:sz w:val="28"/>
          <w:szCs w:val="28"/>
          <w:lang w:val="uk-UA"/>
        </w:rPr>
      </w:pPr>
      <w:r w:rsidRPr="001B7B4B">
        <w:rPr>
          <w:color w:val="000000"/>
          <w:sz w:val="28"/>
          <w:szCs w:val="28"/>
          <w:lang w:val="uk-UA"/>
        </w:rPr>
        <w:t>Ми вважаємо, що на практиці ця норма дасть правоохоронцям право затримувати осіб без достатнього доказового підґрунтя, що призведе до масового порушення прав осіб. Та і навряд чи можна визнати вдалим способом для боротьби із злочинністю прийняття указаного Закону в цілому. Також прийнятий Закон може стати чудовим інструментом для різного роду маніпуляцій, корупційних схем, що призведуть до безпідставних переслідувань та порушень прав людини.</w:t>
      </w:r>
    </w:p>
    <w:p w:rsidR="00C46271" w:rsidRPr="001B7B4B" w:rsidRDefault="00C46271" w:rsidP="001B7B4B">
      <w:pPr>
        <w:pStyle w:val="NormalWeb"/>
        <w:spacing w:before="0" w:beforeAutospacing="0" w:after="0" w:afterAutospacing="0" w:line="360" w:lineRule="auto"/>
        <w:ind w:firstLine="709"/>
        <w:jc w:val="both"/>
        <w:rPr>
          <w:color w:val="000000"/>
          <w:sz w:val="28"/>
          <w:szCs w:val="28"/>
          <w:lang w:val="uk-UA"/>
        </w:rPr>
      </w:pPr>
      <w:r w:rsidRPr="001B7B4B">
        <w:rPr>
          <w:color w:val="000000"/>
          <w:sz w:val="28"/>
          <w:szCs w:val="28"/>
          <w:lang w:val="uk-UA"/>
        </w:rPr>
        <w:t>У зв’язку з вищезазначеним, ми вважаємо, що норма про затримання є неефективною, адже</w:t>
      </w:r>
      <w:r>
        <w:rPr>
          <w:color w:val="000000"/>
          <w:sz w:val="28"/>
          <w:szCs w:val="28"/>
          <w:lang w:val="uk-UA"/>
        </w:rPr>
        <w:t xml:space="preserve"> потенційно надасть можливість</w:t>
      </w:r>
      <w:r w:rsidRPr="001B7B4B">
        <w:rPr>
          <w:color w:val="000000"/>
          <w:sz w:val="28"/>
          <w:szCs w:val="28"/>
          <w:lang w:val="uk-UA"/>
        </w:rPr>
        <w:t xml:space="preserve"> порушення прав </w:t>
      </w:r>
      <w:r>
        <w:rPr>
          <w:color w:val="000000"/>
          <w:sz w:val="28"/>
          <w:szCs w:val="28"/>
          <w:lang w:val="uk-UA"/>
        </w:rPr>
        <w:t>людини і громадянина</w:t>
      </w:r>
      <w:r w:rsidRPr="001B7B4B">
        <w:rPr>
          <w:color w:val="000000"/>
          <w:sz w:val="28"/>
          <w:szCs w:val="28"/>
          <w:lang w:val="uk-UA"/>
        </w:rPr>
        <w:t>.</w:t>
      </w:r>
    </w:p>
    <w:p w:rsidR="00C46271" w:rsidRPr="001B7B4B" w:rsidRDefault="00C46271" w:rsidP="001B7B4B">
      <w:pPr>
        <w:spacing w:line="360" w:lineRule="auto"/>
        <w:jc w:val="both"/>
        <w:rPr>
          <w:rFonts w:ascii="Times New Roman" w:hAnsi="Times New Roman"/>
          <w:b/>
          <w:sz w:val="28"/>
          <w:szCs w:val="28"/>
          <w:lang w:val="uk-UA"/>
        </w:rPr>
      </w:pPr>
      <w:r w:rsidRPr="001B7B4B">
        <w:rPr>
          <w:rFonts w:ascii="Times New Roman" w:hAnsi="Times New Roman"/>
          <w:b/>
          <w:sz w:val="28"/>
          <w:szCs w:val="28"/>
          <w:lang w:val="uk-UA"/>
        </w:rPr>
        <w:br w:type="page"/>
      </w:r>
    </w:p>
    <w:p w:rsidR="00C46271" w:rsidRPr="001B7B4B" w:rsidRDefault="00C46271" w:rsidP="001B7B4B">
      <w:pPr>
        <w:spacing w:after="0" w:line="360" w:lineRule="auto"/>
        <w:ind w:firstLine="708"/>
        <w:jc w:val="both"/>
        <w:rPr>
          <w:rFonts w:ascii="Times New Roman" w:hAnsi="Times New Roman"/>
          <w:bCs/>
          <w:sz w:val="28"/>
          <w:szCs w:val="28"/>
          <w:lang w:val="uk-UA"/>
        </w:rPr>
      </w:pPr>
      <w:r w:rsidRPr="001B7B4B">
        <w:rPr>
          <w:rFonts w:ascii="Times New Roman" w:hAnsi="Times New Roman"/>
          <w:bCs/>
          <w:sz w:val="28"/>
          <w:szCs w:val="28"/>
          <w:lang w:val="uk-UA"/>
        </w:rPr>
        <w:t>2.3 Порівняльно-правовий аналіз законодавства України і зарубіжних країн щодо становлення кримінальної відповідальності «злодіїв у законі»</w:t>
      </w:r>
    </w:p>
    <w:p w:rsidR="00C46271" w:rsidRPr="001B7B4B" w:rsidRDefault="00C46271" w:rsidP="001B7B4B">
      <w:pPr>
        <w:spacing w:after="0" w:line="360" w:lineRule="auto"/>
        <w:ind w:firstLine="708"/>
        <w:jc w:val="both"/>
        <w:rPr>
          <w:rFonts w:ascii="Times New Roman" w:hAnsi="Times New Roman"/>
          <w:b/>
          <w:sz w:val="28"/>
          <w:szCs w:val="28"/>
          <w:lang w:val="uk-UA"/>
        </w:rPr>
      </w:pP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Із Пояснювальної  записки до про</w:t>
      </w:r>
      <w:r>
        <w:rPr>
          <w:rFonts w:ascii="Times New Roman" w:hAnsi="Times New Roman"/>
          <w:sz w:val="28"/>
          <w:szCs w:val="28"/>
          <w:lang w:val="uk-UA"/>
        </w:rPr>
        <w:t>є</w:t>
      </w:r>
      <w:r w:rsidRPr="001B7B4B">
        <w:rPr>
          <w:rFonts w:ascii="Times New Roman" w:hAnsi="Times New Roman"/>
          <w:sz w:val="28"/>
          <w:szCs w:val="28"/>
          <w:lang w:val="uk-UA"/>
        </w:rPr>
        <w:t>кту Закону України «Про внесення змін до Кримінального кодексу України щодо відповідальності за злочини, вчинення злочинною спільнотою» випливає наступне: на запровадження в Україні інституту кримінальної відповідальності «злодіїв у законі» надихнула аналогічна практика у таких країнах, як Грузія, Італія тощо [21].</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Зокрема, практика застосування норм кримінальної відповідальності щодо діяльності злочинних співтовариств або наявності статусу «злодія в законі» в Грузії відповідає дотриманню прав та свобод людини і громадянина, що підтверджується практикою Європейського суду з прав людини.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Таким чином, опираючись на міжнародний досвід, </w:t>
      </w:r>
      <w:r>
        <w:rPr>
          <w:rFonts w:ascii="Times New Roman" w:hAnsi="Times New Roman"/>
          <w:sz w:val="28"/>
          <w:szCs w:val="28"/>
          <w:lang w:val="uk-UA"/>
        </w:rPr>
        <w:t>законодавець</w:t>
      </w:r>
      <w:r w:rsidRPr="001B7B4B">
        <w:rPr>
          <w:rFonts w:ascii="Times New Roman" w:hAnsi="Times New Roman"/>
          <w:sz w:val="28"/>
          <w:szCs w:val="28"/>
          <w:lang w:val="uk-UA"/>
        </w:rPr>
        <w:t xml:space="preserve"> має на меті припинити діяльність злочинних спільнот та притягнути до кримінальної відповідальності «злодіїв у законі», а також інших учасників злочинних спільнот та осіб, причетних до створення та функціонування злочинних спільнот.  Проте, незважаючи на мету прийняття законопро</w:t>
      </w:r>
      <w:r>
        <w:rPr>
          <w:rFonts w:ascii="Times New Roman" w:hAnsi="Times New Roman"/>
          <w:sz w:val="28"/>
          <w:szCs w:val="28"/>
          <w:lang w:val="uk-UA"/>
        </w:rPr>
        <w:t>є</w:t>
      </w:r>
      <w:r w:rsidRPr="001B7B4B">
        <w:rPr>
          <w:rFonts w:ascii="Times New Roman" w:hAnsi="Times New Roman"/>
          <w:sz w:val="28"/>
          <w:szCs w:val="28"/>
          <w:lang w:val="uk-UA"/>
        </w:rPr>
        <w:t>кту, на практиці застосування цього виду відповідальності можуть з’явитися деякі трудно</w:t>
      </w:r>
      <w:r>
        <w:rPr>
          <w:rFonts w:ascii="Times New Roman" w:hAnsi="Times New Roman"/>
          <w:sz w:val="28"/>
          <w:szCs w:val="28"/>
          <w:lang w:val="uk-UA"/>
        </w:rPr>
        <w:t>щ</w:t>
      </w:r>
      <w:r w:rsidRPr="001B7B4B">
        <w:rPr>
          <w:rFonts w:ascii="Times New Roman" w:hAnsi="Times New Roman"/>
          <w:sz w:val="28"/>
          <w:szCs w:val="28"/>
          <w:lang w:val="uk-UA"/>
        </w:rPr>
        <w:t xml:space="preserve">і. </w:t>
      </w:r>
    </w:p>
    <w:p w:rsidR="00C46271" w:rsidRPr="001B7B4B" w:rsidRDefault="00C46271" w:rsidP="001B7B4B">
      <w:pPr>
        <w:spacing w:after="0" w:line="360" w:lineRule="auto"/>
        <w:ind w:firstLine="709"/>
        <w:jc w:val="both"/>
        <w:rPr>
          <w:rFonts w:ascii="Times New Roman" w:hAnsi="Times New Roman"/>
          <w:color w:val="000000"/>
          <w:sz w:val="28"/>
          <w:szCs w:val="28"/>
          <w:lang w:val="uk-UA" w:eastAsia="ru-RU"/>
        </w:rPr>
      </w:pPr>
      <w:r w:rsidRPr="001B7B4B">
        <w:rPr>
          <w:rFonts w:ascii="Times New Roman" w:hAnsi="Times New Roman"/>
          <w:color w:val="000000"/>
          <w:sz w:val="28"/>
          <w:szCs w:val="28"/>
          <w:lang w:val="uk-UA" w:eastAsia="ru-RU"/>
        </w:rPr>
        <w:t>Дещо схожа ситуація і з аналогічною відповідальністю відносно цієї категорії людей у законодавстві Італії. Хоча у даній країні відповідальності для об’єднань мафіозного типу зумовлене необхідністю протидії історично сформованим об’єднанням, які діють на підставі спільності родинних зв’язків.</w:t>
      </w:r>
    </w:p>
    <w:p w:rsidR="00C46271" w:rsidRPr="001B7B4B" w:rsidRDefault="00C46271" w:rsidP="001B7B4B">
      <w:pPr>
        <w:spacing w:after="0" w:line="360" w:lineRule="auto"/>
        <w:ind w:firstLine="709"/>
        <w:jc w:val="both"/>
        <w:rPr>
          <w:rFonts w:ascii="Times New Roman" w:hAnsi="Times New Roman"/>
          <w:color w:val="000000"/>
          <w:sz w:val="28"/>
          <w:szCs w:val="28"/>
          <w:lang w:val="uk-UA" w:eastAsia="ru-RU"/>
        </w:rPr>
      </w:pPr>
      <w:r w:rsidRPr="001B7B4B">
        <w:rPr>
          <w:rFonts w:ascii="Times New Roman" w:hAnsi="Times New Roman"/>
          <w:color w:val="000000"/>
          <w:sz w:val="28"/>
          <w:szCs w:val="28"/>
          <w:lang w:val="uk-UA" w:eastAsia="ru-RU"/>
        </w:rPr>
        <w:t>Слід звернути увагу на законодавство Грузії, адже вона є однією з перших держав, яка стала на шлях боротьби з організованою злочинністю. 20 грудня 2005 року Парламентом Грузії був прийнятий Закон «Про організовану злочинність і рекет», що новелізував законодавство країни та став початком боротьби влади зі «злодіями у законі». У результаті чого, було внесено зміни до Кримінального кодексу Грузії, а саме до статті 2231 ««Злодій в законі» належність (членство) до злодійського світу», а також встановлено відповідальність  за членство в злодійському світі та перебування особи в статусі «злодія в законі». Відповідно до Закону поняття «злодій в законі» визначається як «член злодійського світу, який за спеціальними правилами злодійського світу, в будь-якій формі керує ними, або/та організовує злодійський світ або певну групу осіб» [23]. Про успіх цієї законодавчої пропозиції свідчить перебування у спеціально створеній в’язниці близько 50 «злодіїв в законі», а також вигнання із Грузії інших кримінальних лідерів. У 2018 році грузинським урядом було вирішено посилити покарання, у результаті чого був збільшений термін позбавлення волі. Після внесення даних змін до кримінального закону Грузії «злодіям в законі» загрожує від дев’яти до п’ятнадцяти років в’язниці [24].</w:t>
      </w:r>
    </w:p>
    <w:p w:rsidR="00C46271" w:rsidRPr="001B7B4B" w:rsidRDefault="00C46271" w:rsidP="001B7B4B">
      <w:pPr>
        <w:spacing w:after="0" w:line="360" w:lineRule="auto"/>
        <w:ind w:firstLine="709"/>
        <w:jc w:val="both"/>
        <w:rPr>
          <w:rFonts w:ascii="Times New Roman" w:hAnsi="Times New Roman"/>
          <w:color w:val="000000"/>
          <w:sz w:val="28"/>
          <w:szCs w:val="28"/>
          <w:lang w:val="uk-UA" w:eastAsia="ru-RU"/>
        </w:rPr>
      </w:pPr>
      <w:r w:rsidRPr="001B7B4B">
        <w:rPr>
          <w:rFonts w:ascii="Times New Roman" w:hAnsi="Times New Roman"/>
          <w:color w:val="000000"/>
          <w:sz w:val="28"/>
          <w:szCs w:val="28"/>
          <w:lang w:val="uk-UA" w:eastAsia="ru-RU"/>
        </w:rPr>
        <w:t>Слід зазначити, що при розробці правових норм кримінальної відповідальності «злодіїв у законі» грузинським законодавством було взято за основу досвід боротьби Італії з мафією. У 2001 році з метою передачі досвіду в Грузію став регулярно приїздити Леолука Орландо, колишній міський голова Палермо і один із архітекторів італійської антимафіозної політики в Сицилії. У результаті чого, грузинський Закон, спрямований проти організованої злочинності, був практично скопійований з італійського закону [24, с. 245].</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Також, зазначило ще одну країну як приклад правового регулювання кримінальної відповідальності «злодіїв у законі», а саме Російську Федерацію: стаття 210.1 Кримінального кодексу РФ «Заняття вищого положення в злочинній ієрархії», яка передбачає покарання у вигляді позбавлення волі на строк від 8 до 15 років з можливим штрафом до 5 млн рублів, а за створення або керівництво злочинним співтовариством і за участь в зборах злочинних співтовариств («сходках») загрожуватиме до 20 років [25]. Проте і тут є деякі складності із чітким визначенням суб’єкту злочину, адже експерти зазначають, що до відповідальності можуть бути притягнуті особі, які в злочинному світі не мають статусу «злодія в законі».</w:t>
      </w:r>
    </w:p>
    <w:p w:rsidR="00C46271" w:rsidRPr="00A27D1E" w:rsidRDefault="00C46271" w:rsidP="00A27D1E">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Отже, підводячи підсумки слід зазначити, що найбільш успішним у вирішення питання щодо кримінальної відповідальності «злодіїв у законі» є досвід Грузії, адже діяльність законодавства Грузії не було імітацією боротьби із даною проблемою, а чіткі, системні та взаємопов’язані держави.</w:t>
      </w:r>
      <w:r w:rsidRPr="001B7B4B">
        <w:rPr>
          <w:rFonts w:ascii="Times New Roman" w:hAnsi="Times New Roman"/>
          <w:b/>
          <w:sz w:val="28"/>
          <w:szCs w:val="28"/>
          <w:lang w:val="uk-UA"/>
        </w:rPr>
        <w:br w:type="page"/>
      </w:r>
    </w:p>
    <w:p w:rsidR="00C46271" w:rsidRPr="001B7B4B" w:rsidRDefault="00C46271" w:rsidP="001B7B4B">
      <w:pPr>
        <w:pStyle w:val="NormalWeb"/>
        <w:spacing w:before="0" w:beforeAutospacing="0" w:after="0" w:afterAutospacing="0" w:line="360" w:lineRule="auto"/>
        <w:jc w:val="center"/>
        <w:rPr>
          <w:b/>
          <w:bCs/>
          <w:sz w:val="28"/>
          <w:szCs w:val="28"/>
          <w:lang w:val="uk-UA"/>
        </w:rPr>
      </w:pPr>
      <w:r w:rsidRPr="001B7B4B">
        <w:rPr>
          <w:b/>
          <w:bCs/>
          <w:sz w:val="28"/>
          <w:szCs w:val="28"/>
          <w:lang w:val="uk-UA"/>
        </w:rPr>
        <w:t>РОЗДІЛ 3</w:t>
      </w:r>
    </w:p>
    <w:p w:rsidR="00C46271" w:rsidRPr="001B7B4B" w:rsidRDefault="00C46271" w:rsidP="001B7B4B">
      <w:pPr>
        <w:pStyle w:val="NormalWeb"/>
        <w:spacing w:before="0" w:beforeAutospacing="0" w:after="0" w:afterAutospacing="0" w:line="360" w:lineRule="auto"/>
        <w:jc w:val="center"/>
        <w:rPr>
          <w:b/>
          <w:bCs/>
          <w:sz w:val="28"/>
          <w:szCs w:val="28"/>
          <w:lang w:val="uk-UA"/>
        </w:rPr>
      </w:pPr>
      <w:r w:rsidRPr="001B7B4B">
        <w:rPr>
          <w:b/>
          <w:bCs/>
          <w:sz w:val="28"/>
          <w:szCs w:val="28"/>
          <w:lang w:val="uk-UA"/>
        </w:rPr>
        <w:t>НАПРЯМИ ВДОСКОНАЛЕННЯ ПРАВОВОГО РЕГУЛЮВАННЯ ПРОТИДІЇ ОСОБАМ, ВІДНЕСЕНИМ ДО КАТЕГОРІЇ «ЗЛОДІЇ У ЗАКОНІ»</w:t>
      </w:r>
    </w:p>
    <w:p w:rsidR="00C46271" w:rsidRPr="001B7B4B" w:rsidRDefault="00C46271" w:rsidP="001B7B4B">
      <w:pPr>
        <w:pStyle w:val="NormalWeb"/>
        <w:spacing w:before="0" w:beforeAutospacing="0" w:after="0" w:afterAutospacing="0" w:line="360" w:lineRule="auto"/>
        <w:jc w:val="center"/>
        <w:rPr>
          <w:b/>
          <w:bCs/>
          <w:sz w:val="28"/>
          <w:szCs w:val="28"/>
          <w:lang w:val="uk-UA"/>
        </w:rPr>
      </w:pP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На сьогодні все більше зростає кількість злочинних спільнот; поряд із цим зростає кількість «злодіїв у законі», адже вони є лідерами злочинних співтовариств. Наслідками діяльності таких співтовариств є прямою загрозою національній та міжнародній безпеці, а особливого удару завдає країнам з нестабільною економічною та соціально-політичною ситуацією, які перебувають у стані політичної та економічної трансформації, до яких належить і Україна.</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«Злодії у законі» формують певні правила і традиції злочинного світу, створюють злочинні групи та злочинні організації, а також згуртовують навколо себе людей, які бажають займатися кримінальною діяльністю.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Останнім часом простежується активізація діяльності «злодіїв у законі» в Україні, пов’язано це з тим, що такі країни як Грузія і Російська Федерація ввели в своєму законодавстві кримінальну відповідальність за належність до осіб, які віднесені до «злодіїв у законі», адже, зазвичай, до категорії таких осіб відносять громадян вищезазначених держав. У результаті чого, ці особи стали шукати кримінальний заробіток, а також притулок у нашій державі.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Із злочинною спільнотою, лідером якої є «злодій в законі», потрібно боротися вже негайно, адже вони проникають у всі державні інституції, особливо у правоохоронні та судові органи нашої держави і таким чином знищують державу із середини.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Тож, на нашу думку, одним із напрямів удосконалення є включення окремих статей до КК України, де буде чітко визначено поняття «злодія у законі» та критерії, відповідно до яких особа буде визнаватися «злодієм у законі», а також вказано про діяння (дію або бездіяльність) «злодіїв у законі» за яке буде притягнено до кримінальної відповідальності. Таким чином, це полегшить процес доказування правоохоронними органами протиправної діяльності «злодіїв у законі» та значно зменшить кількість та активізацію діяльності осіб, які віднесені до даної категорії.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Ми вважаємо, що більш чітким визначенням поняття «злодій в законі» слід визнати наступне: це особа, яка дотримується притаманних злочинному середовищу традицій і правил поведінки, так званих «понять», користується авторитетом серед осіб, які вчиняли кримінальні правопорушення, керує, координує та/ або організовує діяльність злочинної спільноти чи її частини або є учасником такої спільноти.</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Щодо визначення характеристики «злодіїв у законі», на нашу думку, слід зазначити таке:</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надання наказу особам, щоб вони здійснили злочинну дію чи бездіяльність;</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створення та керівництво злочинної спільноти;</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організація проведення зустрічі («сходки») представників злочинних організацій чи злочинних спільнот, сприяння в її проведенні або керівництво нею;</w:t>
      </w:r>
    </w:p>
    <w:p w:rsidR="00C46271" w:rsidRDefault="00C46271" w:rsidP="00D7016E">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 визнання особи статусу «злодія в законі» (адже відповідно до злочинних правил та традицій не має права приховувати відсутність даного статусу). </w:t>
      </w:r>
    </w:p>
    <w:p w:rsidR="00C46271" w:rsidRPr="00D7016E" w:rsidRDefault="00C46271" w:rsidP="00D7016E">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Однак, слід відмітити, що по-перше, відповідно до ст. 2 КК України, єдиною підставою кримінальної відповідальності є вчинення винною особою злочину. Згідно із ст. 11 КК України, </w:t>
      </w:r>
      <w:r w:rsidRPr="00D7016E">
        <w:rPr>
          <w:rFonts w:ascii="Times New Roman" w:hAnsi="Times New Roman"/>
          <w:color w:val="000000"/>
          <w:sz w:val="28"/>
          <w:szCs w:val="28"/>
          <w:shd w:val="clear" w:color="auto" w:fill="FFFFFF"/>
          <w:lang w:val="uk-UA" w:eastAsia="ru-RU"/>
        </w:rPr>
        <w:t>к</w:t>
      </w:r>
      <w:r w:rsidRPr="00FB0807">
        <w:rPr>
          <w:rFonts w:ascii="Times New Roman" w:hAnsi="Times New Roman"/>
          <w:color w:val="000000"/>
          <w:sz w:val="28"/>
          <w:szCs w:val="28"/>
          <w:shd w:val="clear" w:color="auto" w:fill="FFFFFF"/>
          <w:lang w:val="uk-UA" w:eastAsia="ru-RU"/>
        </w:rPr>
        <w:t>римінальним правопорушенням є передбачене цим Кодексом суспільно небезпечне винне діяння (дія або бездіяльність), вчинене суб’єктом кримінального правопорушення.</w:t>
      </w:r>
      <w:r w:rsidRPr="001B7B4B">
        <w:rPr>
          <w:rFonts w:ascii="Times New Roman" w:hAnsi="Times New Roman"/>
          <w:sz w:val="28"/>
          <w:szCs w:val="28"/>
          <w:lang w:val="uk-UA"/>
        </w:rPr>
        <w:t xml:space="preserve"> Членство у певній групі  чи спільноті (навіть злочинного спрямування) не є діянням у кримінально-правовому значенні, що надавало би підстави вважати таку приналежність особи злочином; по-друге, можуть виникати проблеми у доказуванні власне факту «приналежності (членства) до злодійського миру», оскільки малоймовірно, що члени злочинного співтовариства свідчитимуть проти своїх лідерів [26]. Таким чином, існує необхідність внести зміни до Кримінального кодексу України, аби на конкретних підставах була можливість притягувати осіб, які віднесені до категорії «злодіїв у законі» до кримінальної відповідальності.</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Слід зазначити, ще один спосіб боротьби із злочинною діяльністю «злодіїв у законі», на нашу думку, доречним та ефективним способом буде створення підрозділу КОРД «Корпус оперативно-раптової дії» по аналогії американського підрозділу SWAT, адже на даний момент весь тягар щодо протидії діяльності «злодіїв у законі» лежить на Національній поліції України – підрозділ карного розшуку, а також на департаменті кіберполіції, департаменті протидії наркозлочинності, департаменті захисту економіки [27]. До повноважень даного підрозділу належить: документування протиправної діяльності учасників організованих груп і злочинних організацій, припинення діяльності стійких суспільно небезпечних організованих груп і злочинних організацій [27]. Проте для ефективності діяльності підрозділу КОРД силових методів замало, тому я вважаю, що в умовах інтенсивного науково-технічного розвитку пріоритетним напрямом повинно стати удосконалення накопиченого досвіду у сфері протидії діяльності злочинних спільнот та «злодіїв у законі».</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Проте у ході реформування правоохоронних органів потрібно спиратися не лише на зарубіжний досвід, але й враховувати ментальні особливості.</w:t>
      </w:r>
    </w:p>
    <w:p w:rsidR="00C46271" w:rsidRPr="001B7B4B" w:rsidRDefault="00C46271" w:rsidP="001B7B4B">
      <w:pPr>
        <w:spacing w:line="360" w:lineRule="auto"/>
        <w:ind w:left="360"/>
        <w:jc w:val="both"/>
        <w:rPr>
          <w:rFonts w:ascii="Times New Roman" w:hAnsi="Times New Roman"/>
          <w:b/>
          <w:sz w:val="28"/>
          <w:szCs w:val="28"/>
          <w:lang w:val="uk-UA"/>
        </w:rPr>
      </w:pPr>
      <w:r w:rsidRPr="001B7B4B">
        <w:rPr>
          <w:rFonts w:ascii="Times New Roman" w:hAnsi="Times New Roman"/>
          <w:b/>
          <w:sz w:val="28"/>
          <w:szCs w:val="28"/>
          <w:lang w:val="uk-UA"/>
        </w:rPr>
        <w:br w:type="page"/>
      </w:r>
    </w:p>
    <w:p w:rsidR="00C46271" w:rsidRPr="001B7B4B" w:rsidRDefault="00C46271" w:rsidP="001B7B4B">
      <w:pPr>
        <w:spacing w:line="360" w:lineRule="auto"/>
        <w:jc w:val="center"/>
        <w:rPr>
          <w:rFonts w:ascii="Times New Roman" w:hAnsi="Times New Roman"/>
          <w:b/>
          <w:sz w:val="28"/>
          <w:szCs w:val="28"/>
          <w:lang w:val="uk-UA"/>
        </w:rPr>
      </w:pPr>
      <w:r w:rsidRPr="001B7B4B">
        <w:rPr>
          <w:rFonts w:ascii="Times New Roman" w:hAnsi="Times New Roman"/>
          <w:b/>
          <w:sz w:val="28"/>
          <w:szCs w:val="28"/>
          <w:lang w:val="uk-UA"/>
        </w:rPr>
        <w:t>ВИСНОВКИ</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Ми проаналізували проблеми кримінальної відповідальності осіб, які віднесені до категорії «злодії в законі» та розробили пропозиції щодо удосконалення правового регулювання діяльності даних осіб. </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Очевидним є факт нагальної необхідності введення заходів щодо боротьби із особами, які віднесені до категорії «злодіїв у законі», адже останнім часом спостерігається зростання кількості таких осіб. Першим кроком має бути внесення змін до Кримінального кодексу України, що спрямовані на встановлення кримінальної відповідальності для носіїв вказаного титулу. Проте, для ефективного втілення норм закону в життя законодавцям потрібно слід детально визначити ознаки, за якими вони матимуть змогу кваліфікувати особу як «злодія у законі» у розумінні Кримінального кодексу України.</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У першому підрозділі першого розділу ми визначили поняття «злодії в законі» та ознаки, що характеризують діяльність даних осіб. А також зазначили дослідження науковців щодо даного питання, у результаті чого було з’ясовано, що у теоріях кримінології та криміналістики мала кількість наукових праць, де наведено характеристику «злодіїв у законі» та способи боротьби з ними та відсутні матеріали, що характеризують «злодіїв у законі», як вид злочинної діяльності. У другому підрозділі, проаналізувавши сучасний стан кримінальної відповідальності «злодіїв у законі», дійшли висновку, що для ефективної протидії організованій злочинності силових методів замало, слід з часом удосконалювати та наповнювати законодавчі конструкції  живими практиками щодо засобів боротьби проти діяльності осіб, які віднесені до категорії осіб «злодії у законі».</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 xml:space="preserve">У другому розділі ми визначили особливості кримінально-правової характеристики діянь, вчинених вищезазначеними особами, а саме у першому підрозділі було з’ясовано, що злочинні співтовариства, лідером яких є «злодії в законі», являють собою проблему для правоохоронних органів, адже вони згуртовані, їхній склад стабільний, а між учасниками розподілені ролі та функції, у зв’язку з чим й існує необхідність вивчення даних злочинних угрупувань з метою розробки методичних рекомендацій, що підвищить ефективність протидії вчинених ними </w:t>
      </w:r>
      <w:r>
        <w:rPr>
          <w:rFonts w:ascii="Times New Roman" w:hAnsi="Times New Roman"/>
          <w:sz w:val="28"/>
          <w:szCs w:val="28"/>
          <w:lang w:val="uk-UA"/>
        </w:rPr>
        <w:t>кримінальних правопорушень</w:t>
      </w:r>
      <w:r w:rsidRPr="001B7B4B">
        <w:rPr>
          <w:rFonts w:ascii="Times New Roman" w:hAnsi="Times New Roman"/>
          <w:sz w:val="28"/>
          <w:szCs w:val="28"/>
          <w:lang w:val="uk-UA"/>
        </w:rPr>
        <w:t>. У другому підрозділі були зазначені проблеми кримінально-правової кваліфікації діянь вчиненими особами, які віднесені до категорії «злодіїв у законі». Були виявлені прогалини у нормах законодавства щодо правового регулювання діяльності даних осіб. А також було здійснено порівняння законодавства України і зарубіжних країн щодо становлення кримінальної відповідальності. У результаті порівняння було виявлено, що найбільш успішним у вирішенні питання щодо кримінальної відповідальності «злодіїв у законі» є досвід Грузії, адже діяльність законодавства Грузії не було імітацією боротьби із даною проблемою, а чіткі, системні та взаємопов’язані держави.</w:t>
      </w:r>
    </w:p>
    <w:p w:rsidR="00C46271" w:rsidRPr="001B7B4B" w:rsidRDefault="00C46271" w:rsidP="001B7B4B">
      <w:pPr>
        <w:spacing w:after="0" w:line="360" w:lineRule="auto"/>
        <w:ind w:firstLine="709"/>
        <w:jc w:val="both"/>
        <w:rPr>
          <w:rFonts w:ascii="Times New Roman" w:hAnsi="Times New Roman"/>
          <w:sz w:val="28"/>
          <w:szCs w:val="28"/>
          <w:lang w:val="uk-UA"/>
        </w:rPr>
      </w:pPr>
      <w:r w:rsidRPr="001B7B4B">
        <w:rPr>
          <w:rFonts w:ascii="Times New Roman" w:hAnsi="Times New Roman"/>
          <w:sz w:val="28"/>
          <w:szCs w:val="28"/>
          <w:lang w:val="uk-UA"/>
        </w:rPr>
        <w:t>У третьому розділі, враховуючи вивчені матеріали щодо питання про кримінальну відповідальність «злодіїв у законі», ми зазначили декілька шляхів удосконалення правового регулювання діяльності даних осіб, а саме: запропоновано визначення поняття «злодій в законі» та визначено характеристику таких осіб, включення окремого розділу до Кримінального кодексу України, де буде чітко визначено поняття «злодія у законі» та критерії відповідно до яких особа буде визнаватися «злодієм у законі», а також вказано про діяння (дію або бездіяльність) «злодіїв у законі» за яке буде притягнено до кримінальної відповідальності. Проте, у ході реформування слід враховувати не лише міжнародний досвід, але й ментальні особливості.</w:t>
      </w:r>
    </w:p>
    <w:p w:rsidR="00C46271" w:rsidRPr="001B7B4B" w:rsidRDefault="00C46271" w:rsidP="001B7B4B">
      <w:pPr>
        <w:spacing w:line="360" w:lineRule="auto"/>
        <w:ind w:firstLine="393"/>
        <w:jc w:val="both"/>
        <w:rPr>
          <w:rFonts w:ascii="Times New Roman" w:hAnsi="Times New Roman"/>
          <w:iCs/>
          <w:color w:val="000000"/>
          <w:sz w:val="28"/>
          <w:szCs w:val="28"/>
          <w:shd w:val="clear" w:color="auto" w:fill="FFFFFF"/>
          <w:lang w:val="uk-UA"/>
        </w:rPr>
      </w:pPr>
      <w:r w:rsidRPr="001B7B4B">
        <w:rPr>
          <w:rFonts w:ascii="Times New Roman" w:hAnsi="Times New Roman"/>
          <w:iCs/>
          <w:sz w:val="28"/>
          <w:szCs w:val="28"/>
          <w:lang w:val="uk-UA"/>
        </w:rPr>
        <w:t xml:space="preserve">Більше того, дискусійним є питання щодо застосування поняття «злочинної спільноти» у ст. 255-1 і 255-2 КК України, адже розуміння даної дефініції відсутнє у ст. 28 КК України. З огляду на аналіз ст. 28 КК України, вважаємо за доцільне використовувати поняття «злочинна організація» у згаданих вище нами статтях КК України, адже </w:t>
      </w:r>
      <w:r w:rsidRPr="001B7B4B">
        <w:rPr>
          <w:rFonts w:ascii="Times New Roman" w:hAnsi="Times New Roman"/>
          <w:iCs/>
          <w:color w:val="000000"/>
          <w:sz w:val="28"/>
          <w:szCs w:val="28"/>
          <w:shd w:val="clear" w:color="auto" w:fill="FFFFFF"/>
          <w:lang w:val="uk-UA"/>
        </w:rPr>
        <w:t>поняття злочинної спільноти повністю співпадає з поняттям злочинної організації. Відрізняється тільки тим, що очолюється «злодієм в законі». Це призведе до неоднозначності застосування норм Кримінального кодексу України в частині кваліфікації злочинних діянь.</w:t>
      </w:r>
    </w:p>
    <w:p w:rsidR="00C46271" w:rsidRDefault="00C46271" w:rsidP="009A3E14">
      <w:pPr>
        <w:spacing w:line="360" w:lineRule="auto"/>
        <w:ind w:firstLine="393"/>
        <w:jc w:val="both"/>
        <w:rPr>
          <w:rFonts w:ascii="Times New Roman" w:hAnsi="Times New Roman"/>
          <w:iCs/>
          <w:color w:val="000000"/>
          <w:sz w:val="28"/>
          <w:szCs w:val="28"/>
          <w:shd w:val="clear" w:color="auto" w:fill="FFFFFF"/>
          <w:lang w:val="uk-UA"/>
        </w:rPr>
      </w:pPr>
      <w:r w:rsidRPr="001B7B4B">
        <w:rPr>
          <w:rFonts w:ascii="Times New Roman" w:hAnsi="Times New Roman"/>
          <w:sz w:val="28"/>
          <w:szCs w:val="28"/>
          <w:lang w:val="uk-UA"/>
        </w:rPr>
        <w:t>Таким чином, враховуючи все вищезазначене, можемо зробити висновки, що через недосконалість правового регулювання «злодіїв у законі» в Україні активізується діяльність злочинних співтовариств, лідером яких є вищезазначені особи, а також збільшується кількість таких осіб. Тож, з цим явищем потрібно боротися негайно, адже такі особи досить швидко проникають у державну діяльність.</w:t>
      </w:r>
    </w:p>
    <w:p w:rsidR="00C46271" w:rsidRDefault="00C46271" w:rsidP="009A3E14">
      <w:pPr>
        <w:spacing w:line="360" w:lineRule="auto"/>
        <w:ind w:firstLine="393"/>
        <w:jc w:val="center"/>
        <w:rPr>
          <w:rFonts w:ascii="Times New Roman" w:hAnsi="Times New Roman"/>
          <w:sz w:val="28"/>
          <w:szCs w:val="28"/>
          <w:lang w:val="uk-UA"/>
        </w:rPr>
      </w:pPr>
      <w:r>
        <w:rPr>
          <w:rFonts w:ascii="Times New Roman" w:hAnsi="Times New Roman"/>
          <w:sz w:val="28"/>
          <w:szCs w:val="28"/>
          <w:lang w:val="uk-UA"/>
        </w:rPr>
        <w:br w:type="page"/>
      </w:r>
    </w:p>
    <w:p w:rsidR="00C46271" w:rsidRPr="000F197F" w:rsidRDefault="00C46271" w:rsidP="000F197F">
      <w:pPr>
        <w:spacing w:line="360" w:lineRule="auto"/>
        <w:ind w:firstLine="393"/>
        <w:jc w:val="center"/>
        <w:rPr>
          <w:rFonts w:ascii="Times New Roman" w:hAnsi="Times New Roman"/>
          <w:b/>
          <w:bCs/>
          <w:sz w:val="28"/>
          <w:szCs w:val="28"/>
          <w:lang w:val="uk-UA"/>
        </w:rPr>
      </w:pPr>
      <w:r w:rsidRPr="00D7016E">
        <w:rPr>
          <w:rFonts w:ascii="Times New Roman" w:hAnsi="Times New Roman"/>
          <w:b/>
          <w:bCs/>
          <w:sz w:val="28"/>
          <w:szCs w:val="28"/>
          <w:lang w:val="uk-UA"/>
        </w:rPr>
        <w:t>СПИСОК ВИКОРИСТАН</w:t>
      </w:r>
      <w:r>
        <w:rPr>
          <w:rFonts w:ascii="Times New Roman" w:hAnsi="Times New Roman"/>
          <w:b/>
          <w:bCs/>
          <w:sz w:val="28"/>
          <w:szCs w:val="28"/>
          <w:lang w:val="uk-UA"/>
        </w:rPr>
        <w:t>ИХ ДЖЕРЕЛ</w:t>
      </w:r>
      <w:r w:rsidRPr="00D7016E">
        <w:rPr>
          <w:rFonts w:ascii="Times New Roman" w:hAnsi="Times New Roman"/>
          <w:b/>
          <w:bCs/>
          <w:sz w:val="28"/>
          <w:szCs w:val="28"/>
          <w:lang w:val="uk-UA"/>
        </w:rPr>
        <w:t>:</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Fonts w:ascii="Times New Roman" w:hAnsi="Times New Roman"/>
          <w:color w:val="000000"/>
          <w:sz w:val="28"/>
          <w:szCs w:val="28"/>
          <w:lang w:val="uk-UA"/>
        </w:rPr>
      </w:pPr>
      <w:r w:rsidRPr="00D7016E">
        <w:rPr>
          <w:rFonts w:ascii="Times New Roman" w:hAnsi="Times New Roman"/>
          <w:color w:val="000000"/>
          <w:sz w:val="28"/>
          <w:szCs w:val="28"/>
          <w:lang w:val="uk-UA"/>
        </w:rPr>
        <w:t xml:space="preserve">Подобний О.О. Кримінальна субкультура як елемент характеристики корисливо-насильницької організованої злочинності. </w:t>
      </w:r>
      <w:r w:rsidRPr="00D7016E">
        <w:rPr>
          <w:rFonts w:ascii="Times New Roman" w:hAnsi="Times New Roman"/>
          <w:i/>
          <w:iCs/>
          <w:color w:val="000000"/>
          <w:sz w:val="28"/>
          <w:szCs w:val="28"/>
          <w:lang w:val="uk-UA"/>
        </w:rPr>
        <w:t>Південноукраїнський юридичний часопис.</w:t>
      </w:r>
      <w:r w:rsidRPr="00D7016E">
        <w:rPr>
          <w:rFonts w:ascii="Times New Roman" w:hAnsi="Times New Roman"/>
          <w:color w:val="000000"/>
          <w:sz w:val="28"/>
          <w:szCs w:val="28"/>
          <w:lang w:val="uk-UA"/>
        </w:rPr>
        <w:t xml:space="preserve"> 2016</w:t>
      </w:r>
      <w:r>
        <w:rPr>
          <w:rFonts w:ascii="Times New Roman" w:hAnsi="Times New Roman"/>
          <w:color w:val="000000"/>
          <w:sz w:val="28"/>
          <w:szCs w:val="28"/>
          <w:lang w:val="uk-UA"/>
        </w:rPr>
        <w:t>.</w:t>
      </w:r>
      <w:r w:rsidRPr="00D7016E">
        <w:rPr>
          <w:rFonts w:ascii="Times New Roman" w:hAnsi="Times New Roman"/>
          <w:color w:val="000000"/>
          <w:sz w:val="28"/>
          <w:szCs w:val="28"/>
          <w:lang w:val="uk-UA"/>
        </w:rPr>
        <w:t xml:space="preserve"> № 12</w:t>
      </w:r>
      <w:r>
        <w:rPr>
          <w:rFonts w:ascii="Times New Roman" w:hAnsi="Times New Roman"/>
          <w:color w:val="000000"/>
          <w:sz w:val="28"/>
          <w:szCs w:val="28"/>
          <w:lang w:val="uk-UA"/>
        </w:rPr>
        <w:t>.</w:t>
      </w:r>
      <w:r w:rsidRPr="00D7016E">
        <w:rPr>
          <w:rFonts w:ascii="Times New Roman" w:hAnsi="Times New Roman"/>
          <w:color w:val="000000"/>
          <w:sz w:val="28"/>
          <w:szCs w:val="28"/>
          <w:lang w:val="uk-UA"/>
        </w:rPr>
        <w:t xml:space="preserve"> С. 1 (дата звернення 09.01.2021).</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Fonts w:ascii="Times New Roman" w:hAnsi="Times New Roman"/>
          <w:color w:val="000000"/>
          <w:sz w:val="28"/>
          <w:szCs w:val="28"/>
          <w:lang w:val="uk-UA"/>
        </w:rPr>
      </w:pPr>
      <w:r w:rsidRPr="00D7016E">
        <w:rPr>
          <w:rFonts w:ascii="Times New Roman" w:hAnsi="Times New Roman"/>
          <w:color w:val="000000"/>
          <w:sz w:val="28"/>
          <w:szCs w:val="28"/>
          <w:lang w:val="uk-UA"/>
        </w:rPr>
        <w:t>Сидоров О.В. Великие битвы уголовного мира. История профессиональной преступности Советской России. Книга первая (1917-1940 г.г. Москва. ВД ЛитМир. 1999.С. 56-57 (дата звернення 08.01.2021).</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Fonts w:ascii="Times New Roman" w:hAnsi="Times New Roman"/>
          <w:color w:val="000000"/>
          <w:sz w:val="28"/>
          <w:szCs w:val="28"/>
          <w:lang w:val="uk-UA"/>
        </w:rPr>
      </w:pPr>
      <w:r w:rsidRPr="00D7016E">
        <w:rPr>
          <w:rFonts w:ascii="Times New Roman" w:hAnsi="Times New Roman"/>
          <w:color w:val="000000"/>
          <w:sz w:val="28"/>
          <w:szCs w:val="28"/>
          <w:lang w:val="uk-UA"/>
        </w:rPr>
        <w:t xml:space="preserve"> Речицький В. В. Критичний аналіз окремих елементів проекту Закону України «Про внесення змін до деяких законодавчих актів України щодо відповідальності за злочини, вчинені злочинною спільнотою». URL: </w:t>
      </w:r>
      <w:hyperlink r:id="rId11" w:history="1">
        <w:r w:rsidRPr="00D7016E">
          <w:rPr>
            <w:rStyle w:val="Hyperlink"/>
            <w:rFonts w:ascii="Times New Roman" w:hAnsi="Times New Roman"/>
            <w:color w:val="000000"/>
            <w:sz w:val="28"/>
            <w:szCs w:val="28"/>
            <w:u w:val="none"/>
            <w:lang w:val="uk-UA"/>
          </w:rPr>
          <w:t>http://khpg.org/index.php?id=1594840634</w:t>
        </w:r>
      </w:hyperlink>
      <w:r w:rsidRPr="00D7016E">
        <w:rPr>
          <w:rFonts w:ascii="Times New Roman" w:hAnsi="Times New Roman"/>
          <w:color w:val="000000"/>
          <w:sz w:val="28"/>
          <w:szCs w:val="28"/>
          <w:lang w:val="uk-UA"/>
        </w:rPr>
        <w:t xml:space="preserve"> (дата звернення: 09.01.2021).</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Fonts w:ascii="Times New Roman" w:hAnsi="Times New Roman"/>
          <w:color w:val="000000"/>
          <w:sz w:val="28"/>
          <w:szCs w:val="28"/>
          <w:lang w:val="uk-UA"/>
        </w:rPr>
      </w:pPr>
      <w:r w:rsidRPr="00D7016E">
        <w:rPr>
          <w:rFonts w:ascii="Times New Roman" w:hAnsi="Times New Roman"/>
          <w:color w:val="000000"/>
          <w:sz w:val="28"/>
          <w:szCs w:val="28"/>
          <w:lang w:val="uk-UA"/>
        </w:rPr>
        <w:t>Яцьків І. Деякі проблеми протидії корупції</w:t>
      </w:r>
      <w:r>
        <w:rPr>
          <w:rFonts w:ascii="Times New Roman" w:hAnsi="Times New Roman"/>
          <w:color w:val="000000"/>
          <w:sz w:val="28"/>
          <w:szCs w:val="28"/>
          <w:lang w:val="uk-UA"/>
        </w:rPr>
        <w:t>.</w:t>
      </w:r>
      <w:r w:rsidRPr="00D7016E">
        <w:rPr>
          <w:rFonts w:ascii="Times New Roman" w:hAnsi="Times New Roman"/>
          <w:color w:val="000000"/>
          <w:sz w:val="28"/>
          <w:szCs w:val="28"/>
          <w:lang w:val="uk-UA"/>
        </w:rPr>
        <w:t xml:space="preserve"> </w:t>
      </w:r>
      <w:r w:rsidRPr="00D7016E">
        <w:rPr>
          <w:rFonts w:ascii="Times New Roman" w:hAnsi="Times New Roman"/>
          <w:i/>
          <w:iCs/>
          <w:color w:val="000000"/>
          <w:sz w:val="28"/>
          <w:szCs w:val="28"/>
          <w:lang w:val="uk-UA"/>
        </w:rPr>
        <w:t xml:space="preserve">Підприємництво, господарство і право. </w:t>
      </w:r>
      <w:r w:rsidRPr="00D7016E">
        <w:rPr>
          <w:rFonts w:ascii="Times New Roman" w:hAnsi="Times New Roman"/>
          <w:color w:val="000000"/>
          <w:sz w:val="28"/>
          <w:szCs w:val="28"/>
          <w:lang w:val="uk-UA"/>
        </w:rPr>
        <w:t xml:space="preserve">№ 1. 2016. </w:t>
      </w:r>
      <w:r>
        <w:rPr>
          <w:rFonts w:ascii="Times New Roman" w:hAnsi="Times New Roman"/>
          <w:color w:val="000000"/>
          <w:sz w:val="28"/>
          <w:szCs w:val="28"/>
          <w:lang w:val="uk-UA"/>
        </w:rPr>
        <w:t>С. 21-27.</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Fonts w:ascii="Times New Roman" w:hAnsi="Times New Roman"/>
          <w:color w:val="000000"/>
          <w:sz w:val="28"/>
          <w:szCs w:val="28"/>
          <w:lang w:val="uk-UA"/>
        </w:rPr>
      </w:pPr>
      <w:r w:rsidRPr="00D7016E">
        <w:rPr>
          <w:rFonts w:ascii="Times New Roman" w:hAnsi="Times New Roman"/>
          <w:color w:val="000000"/>
          <w:sz w:val="28"/>
          <w:szCs w:val="28"/>
          <w:lang w:val="uk-UA"/>
        </w:rPr>
        <w:t xml:space="preserve">Василинчук В. І., Данченко Л. І. Окремі дискусійні питання запровадження у національному законодавстві кримінальної відповідальності стосовно осіб, віднесених до категорії «злодії в законі». </w:t>
      </w:r>
      <w:r w:rsidRPr="00D7016E">
        <w:rPr>
          <w:rFonts w:ascii="Times New Roman" w:hAnsi="Times New Roman"/>
          <w:i/>
          <w:iCs/>
          <w:color w:val="000000"/>
          <w:sz w:val="28"/>
          <w:szCs w:val="28"/>
          <w:lang w:val="uk-UA"/>
        </w:rPr>
        <w:t>Боротьба з організованою злочинністю і корупцією (теорія і практика).</w:t>
      </w:r>
      <w:r w:rsidRPr="00D7016E">
        <w:rPr>
          <w:rFonts w:ascii="Times New Roman" w:hAnsi="Times New Roman"/>
          <w:color w:val="000000"/>
          <w:sz w:val="28"/>
          <w:szCs w:val="28"/>
          <w:lang w:val="uk-UA"/>
        </w:rPr>
        <w:t xml:space="preserve"> 2015. № 1 (34). С.</w:t>
      </w:r>
      <w:r>
        <w:rPr>
          <w:rFonts w:ascii="Times New Roman" w:hAnsi="Times New Roman"/>
          <w:color w:val="000000"/>
          <w:sz w:val="28"/>
          <w:szCs w:val="28"/>
          <w:lang w:val="uk-UA"/>
        </w:rPr>
        <w:t> </w:t>
      </w:r>
      <w:r w:rsidRPr="00D7016E">
        <w:rPr>
          <w:rFonts w:ascii="Times New Roman" w:hAnsi="Times New Roman"/>
          <w:color w:val="000000"/>
          <w:sz w:val="28"/>
          <w:szCs w:val="28"/>
          <w:lang w:val="uk-UA"/>
        </w:rPr>
        <w:t>91–94.</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Fonts w:ascii="Times New Roman" w:hAnsi="Times New Roman"/>
          <w:color w:val="000000"/>
          <w:sz w:val="28"/>
          <w:szCs w:val="28"/>
          <w:lang w:val="uk-UA"/>
        </w:rPr>
      </w:pPr>
      <w:r w:rsidRPr="00D7016E">
        <w:rPr>
          <w:rFonts w:ascii="Times New Roman" w:hAnsi="Times New Roman"/>
          <w:color w:val="000000"/>
          <w:sz w:val="28"/>
          <w:szCs w:val="28"/>
          <w:lang w:val="uk-UA"/>
        </w:rPr>
        <w:t xml:space="preserve">Карлаш Р.Ю. Особистість професійного злочинця та методика її ідентифікації. </w:t>
      </w:r>
      <w:r w:rsidRPr="00D7016E">
        <w:rPr>
          <w:rFonts w:ascii="Times New Roman" w:hAnsi="Times New Roman"/>
          <w:i/>
          <w:iCs/>
          <w:color w:val="000000"/>
          <w:sz w:val="28"/>
          <w:szCs w:val="28"/>
          <w:lang w:val="uk-UA"/>
        </w:rPr>
        <w:t>Підприємництво, господарство і право.</w:t>
      </w:r>
      <w:r w:rsidRPr="00D7016E">
        <w:rPr>
          <w:rFonts w:ascii="Times New Roman" w:hAnsi="Times New Roman"/>
          <w:color w:val="000000"/>
          <w:sz w:val="28"/>
          <w:szCs w:val="28"/>
          <w:lang w:val="uk-UA"/>
        </w:rPr>
        <w:t xml:space="preserve"> Київ. 2011. № 6 (186). С.</w:t>
      </w:r>
      <w:r>
        <w:rPr>
          <w:rFonts w:ascii="Times New Roman" w:hAnsi="Times New Roman"/>
          <w:color w:val="000000"/>
          <w:sz w:val="28"/>
          <w:szCs w:val="28"/>
          <w:lang w:val="uk-UA"/>
        </w:rPr>
        <w:t> </w:t>
      </w:r>
      <w:r w:rsidRPr="00D7016E">
        <w:rPr>
          <w:rFonts w:ascii="Times New Roman" w:hAnsi="Times New Roman"/>
          <w:color w:val="000000"/>
          <w:sz w:val="28"/>
          <w:szCs w:val="28"/>
          <w:lang w:val="uk-UA"/>
        </w:rPr>
        <w:t>140-143.</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Fonts w:ascii="Times New Roman" w:hAnsi="Times New Roman"/>
          <w:color w:val="000000"/>
          <w:sz w:val="28"/>
          <w:szCs w:val="28"/>
          <w:lang w:val="uk-UA"/>
        </w:rPr>
      </w:pPr>
      <w:r w:rsidRPr="00D7016E">
        <w:rPr>
          <w:rFonts w:ascii="Times New Roman" w:hAnsi="Times New Roman"/>
          <w:color w:val="000000"/>
          <w:sz w:val="28"/>
          <w:szCs w:val="28"/>
          <w:lang w:val="uk-UA"/>
        </w:rPr>
        <w:t xml:space="preserve">УНН. В Україні налічується 35 «злодіїв у законі» – поліція. </w:t>
      </w:r>
      <w:r w:rsidRPr="00D7016E">
        <w:rPr>
          <w:rFonts w:ascii="Times New Roman" w:hAnsi="Times New Roman"/>
          <w:color w:val="000000"/>
          <w:sz w:val="28"/>
          <w:szCs w:val="28"/>
        </w:rPr>
        <w:t>URL</w:t>
      </w:r>
      <w:r w:rsidRPr="00D7016E">
        <w:rPr>
          <w:rFonts w:ascii="Times New Roman" w:hAnsi="Times New Roman"/>
          <w:color w:val="000000"/>
          <w:sz w:val="28"/>
          <w:szCs w:val="28"/>
          <w:lang w:val="uk-UA"/>
        </w:rPr>
        <w:t xml:space="preserve">: </w:t>
      </w:r>
      <w:hyperlink r:id="rId12" w:history="1">
        <w:r w:rsidRPr="00D7016E">
          <w:rPr>
            <w:rStyle w:val="Hyperlink"/>
            <w:rFonts w:ascii="Times New Roman" w:hAnsi="Times New Roman"/>
            <w:color w:val="000000"/>
            <w:sz w:val="28"/>
            <w:szCs w:val="28"/>
            <w:u w:val="none"/>
          </w:rPr>
          <w:t>https://www.unn.com.ua/uk/news/1876445-v-ukrayini-nalichuyetsya-35-zlodiyiv-v-zakoni-politsiya</w:t>
        </w:r>
      </w:hyperlink>
      <w:r w:rsidRPr="00D7016E">
        <w:rPr>
          <w:rFonts w:ascii="Times New Roman" w:hAnsi="Times New Roman"/>
          <w:color w:val="000000"/>
          <w:sz w:val="28"/>
          <w:szCs w:val="28"/>
        </w:rPr>
        <w:t xml:space="preserve"> </w:t>
      </w:r>
      <w:r w:rsidRPr="00D7016E">
        <w:rPr>
          <w:rFonts w:ascii="Times New Roman" w:hAnsi="Times New Roman"/>
          <w:color w:val="000000"/>
          <w:sz w:val="28"/>
          <w:szCs w:val="28"/>
          <w:lang w:val="uk-UA"/>
        </w:rPr>
        <w:t>(дата звернення: 10.01.2021).</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Style w:val="Hyperlink"/>
          <w:rFonts w:ascii="Times New Roman" w:hAnsi="Times New Roman"/>
          <w:color w:val="000000"/>
          <w:sz w:val="28"/>
          <w:szCs w:val="28"/>
          <w:u w:val="none"/>
        </w:rPr>
      </w:pPr>
      <w:r w:rsidRPr="00D7016E">
        <w:rPr>
          <w:rFonts w:ascii="Times New Roman" w:hAnsi="Times New Roman"/>
          <w:color w:val="000000"/>
          <w:sz w:val="28"/>
          <w:szCs w:val="28"/>
          <w:lang w:val="uk-UA"/>
        </w:rPr>
        <w:t xml:space="preserve">Про доповнення Кримінального кодексу України положеннями про відповідальність «злодіїв у законі» та осіб, що належать до злодійського миру: Проект Закону України </w:t>
      </w:r>
      <w:r w:rsidRPr="00D7016E">
        <w:rPr>
          <w:rFonts w:ascii="Times New Roman" w:hAnsi="Times New Roman"/>
          <w:color w:val="000000"/>
          <w:sz w:val="28"/>
          <w:szCs w:val="28"/>
          <w:shd w:val="clear" w:color="auto" w:fill="FFFFFF"/>
        </w:rPr>
        <w:t>від 08.01.2013 р. N 1209</w:t>
      </w:r>
      <w:r w:rsidRPr="00D7016E">
        <w:rPr>
          <w:rFonts w:ascii="Times New Roman" w:hAnsi="Times New Roman"/>
          <w:color w:val="000000"/>
          <w:sz w:val="28"/>
          <w:szCs w:val="28"/>
          <w:shd w:val="clear" w:color="auto" w:fill="FFFFFF"/>
          <w:lang w:val="uk-UA"/>
        </w:rPr>
        <w:t xml:space="preserve">. </w:t>
      </w:r>
      <w:r w:rsidRPr="00D7016E">
        <w:rPr>
          <w:rFonts w:ascii="Times New Roman" w:hAnsi="Times New Roman"/>
          <w:color w:val="000000"/>
          <w:sz w:val="28"/>
          <w:szCs w:val="28"/>
          <w:lang w:val="uk-UA"/>
        </w:rPr>
        <w:t xml:space="preserve"> </w:t>
      </w:r>
      <w:r w:rsidRPr="00D7016E">
        <w:rPr>
          <w:rFonts w:ascii="Times New Roman" w:hAnsi="Times New Roman"/>
          <w:color w:val="000000"/>
          <w:sz w:val="28"/>
          <w:szCs w:val="28"/>
          <w:lang w:val="en-US"/>
        </w:rPr>
        <w:t>URL</w:t>
      </w:r>
      <w:r w:rsidRPr="00D7016E">
        <w:rPr>
          <w:rFonts w:ascii="Times New Roman" w:hAnsi="Times New Roman"/>
          <w:color w:val="000000"/>
          <w:sz w:val="28"/>
          <w:szCs w:val="28"/>
          <w:lang w:val="uk-UA"/>
        </w:rPr>
        <w:t xml:space="preserve">: </w:t>
      </w:r>
      <w:hyperlink r:id="rId13" w:history="1">
        <w:r w:rsidRPr="00D7016E">
          <w:rPr>
            <w:rStyle w:val="Hyperlink"/>
            <w:rFonts w:ascii="Times New Roman" w:hAnsi="Times New Roman"/>
            <w:color w:val="000000"/>
            <w:sz w:val="28"/>
            <w:szCs w:val="28"/>
            <w:u w:val="none"/>
            <w:lang w:val="uk-UA"/>
          </w:rPr>
          <w:t>https://ips.ligazakon.net/document/view/JG0XL00I</w:t>
        </w:r>
      </w:hyperlink>
      <w:r w:rsidRPr="00D7016E">
        <w:rPr>
          <w:rFonts w:ascii="Times New Roman" w:hAnsi="Times New Roman"/>
          <w:color w:val="000000"/>
          <w:sz w:val="28"/>
          <w:szCs w:val="28"/>
          <w:lang w:val="uk-UA"/>
        </w:rPr>
        <w:t xml:space="preserve"> (дата звернення 09.01.2021)</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Style w:val="Hyperlink"/>
          <w:rFonts w:ascii="Times New Roman" w:hAnsi="Times New Roman"/>
          <w:color w:val="000000"/>
          <w:sz w:val="28"/>
          <w:szCs w:val="28"/>
          <w:u w:val="none"/>
          <w:lang w:val="uk-UA"/>
        </w:rPr>
      </w:pPr>
      <w:r w:rsidRPr="00D7016E">
        <w:rPr>
          <w:rFonts w:ascii="Times New Roman" w:hAnsi="Times New Roman"/>
          <w:color w:val="000000"/>
          <w:sz w:val="28"/>
          <w:szCs w:val="28"/>
          <w:lang w:val="uk-UA"/>
        </w:rPr>
        <w:t xml:space="preserve">Про внесення змін до статті 255 Кримінального кодексу України (щодо встановлення відповідальності для «злодіїв в законі»): Проект Закону України від 2 грудня 2014 року за N 1188. </w:t>
      </w:r>
      <w:r w:rsidRPr="00D7016E">
        <w:rPr>
          <w:rFonts w:ascii="Times New Roman" w:hAnsi="Times New Roman"/>
          <w:color w:val="000000"/>
          <w:sz w:val="28"/>
          <w:szCs w:val="28"/>
          <w:lang w:val="en-US"/>
        </w:rPr>
        <w:t>URL</w:t>
      </w:r>
      <w:r w:rsidRPr="00D7016E">
        <w:rPr>
          <w:rFonts w:ascii="Times New Roman" w:hAnsi="Times New Roman"/>
          <w:color w:val="000000"/>
          <w:sz w:val="28"/>
          <w:szCs w:val="28"/>
          <w:lang w:val="uk-UA"/>
        </w:rPr>
        <w:t xml:space="preserve">: </w:t>
      </w:r>
      <w:hyperlink r:id="rId14" w:history="1">
        <w:r w:rsidRPr="00D7016E">
          <w:rPr>
            <w:rStyle w:val="Hyperlink"/>
            <w:rFonts w:ascii="Times New Roman" w:hAnsi="Times New Roman"/>
            <w:color w:val="000000"/>
            <w:sz w:val="28"/>
            <w:szCs w:val="28"/>
            <w:u w:val="none"/>
            <w:lang w:val="uk-UA"/>
          </w:rPr>
          <w:t>https://ips.ligazakon.net/document/LH0X000A</w:t>
        </w:r>
      </w:hyperlink>
      <w:r w:rsidRPr="00D7016E">
        <w:rPr>
          <w:rFonts w:ascii="Times New Roman" w:hAnsi="Times New Roman"/>
          <w:color w:val="000000"/>
          <w:sz w:val="28"/>
          <w:szCs w:val="28"/>
          <w:lang w:val="uk-UA"/>
        </w:rPr>
        <w:t xml:space="preserve"> (дата звернення 10.01.2021)</w:t>
      </w:r>
      <w:r w:rsidRPr="00D7016E">
        <w:rPr>
          <w:rStyle w:val="Hyperlink"/>
          <w:rFonts w:ascii="Times New Roman" w:hAnsi="Times New Roman"/>
          <w:color w:val="000000"/>
          <w:sz w:val="28"/>
          <w:szCs w:val="28"/>
          <w:u w:val="none"/>
          <w:lang w:val="uk-UA"/>
        </w:rPr>
        <w:t xml:space="preserve"> </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Fonts w:ascii="Times New Roman" w:hAnsi="Times New Roman"/>
          <w:color w:val="000000"/>
          <w:sz w:val="28"/>
          <w:szCs w:val="28"/>
        </w:rPr>
      </w:pPr>
      <w:r w:rsidRPr="00D7016E">
        <w:rPr>
          <w:rFonts w:ascii="Times New Roman" w:hAnsi="Times New Roman"/>
          <w:color w:val="000000"/>
          <w:sz w:val="28"/>
          <w:szCs w:val="28"/>
          <w:lang w:val="uk-UA"/>
        </w:rPr>
        <w:t xml:space="preserve">Кримінальна відповідальність за статус злоді в законі». URL: </w:t>
      </w:r>
      <w:hyperlink r:id="rId15" w:history="1">
        <w:r w:rsidRPr="00D7016E">
          <w:rPr>
            <w:rStyle w:val="Hyperlink"/>
            <w:rFonts w:ascii="Times New Roman" w:hAnsi="Times New Roman"/>
            <w:color w:val="000000"/>
            <w:sz w:val="28"/>
            <w:szCs w:val="28"/>
            <w:u w:val="none"/>
            <w:lang w:val="uk-UA"/>
          </w:rPr>
          <w:t>https://dt.ua/UKRAINE/rada-vidmovilasya-vvesti-kriminalnu-vidpovidalnist-zastatus-zlodiy-v-zakoni-208485_.html</w:t>
        </w:r>
      </w:hyperlink>
      <w:r w:rsidRPr="00D7016E">
        <w:rPr>
          <w:rFonts w:ascii="Times New Roman" w:hAnsi="Times New Roman"/>
          <w:color w:val="000000"/>
          <w:sz w:val="28"/>
          <w:szCs w:val="28"/>
          <w:lang w:val="uk-UA"/>
        </w:rPr>
        <w:t xml:space="preserve"> (дата звернення 08.01.2021)</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Fonts w:ascii="Times New Roman" w:hAnsi="Times New Roman"/>
          <w:color w:val="000000"/>
          <w:sz w:val="28"/>
          <w:szCs w:val="28"/>
          <w:lang w:val="uk-UA"/>
        </w:rPr>
      </w:pPr>
      <w:r w:rsidRPr="00D7016E">
        <w:rPr>
          <w:rFonts w:ascii="Times New Roman" w:hAnsi="Times New Roman"/>
          <w:color w:val="000000"/>
          <w:sz w:val="28"/>
          <w:szCs w:val="28"/>
          <w:lang w:val="uk-UA"/>
        </w:rPr>
        <w:t>Про внесення змін до деяких законодавчих актів України щодо відповідальності за злочини, вчинені злочинною спільнотою: Закон України від 4 червня 2020 р. № 671-</w:t>
      </w:r>
      <w:r w:rsidRPr="00D7016E">
        <w:rPr>
          <w:rFonts w:ascii="Times New Roman" w:hAnsi="Times New Roman"/>
          <w:color w:val="000000"/>
          <w:sz w:val="28"/>
          <w:szCs w:val="28"/>
        </w:rPr>
        <w:t>IX</w:t>
      </w:r>
      <w:r w:rsidRPr="00D7016E">
        <w:rPr>
          <w:rFonts w:ascii="Times New Roman" w:hAnsi="Times New Roman"/>
          <w:color w:val="000000"/>
          <w:sz w:val="28"/>
          <w:szCs w:val="28"/>
          <w:lang w:val="uk-UA"/>
        </w:rPr>
        <w:t xml:space="preserve">. </w:t>
      </w:r>
      <w:r w:rsidRPr="00D7016E">
        <w:rPr>
          <w:rFonts w:ascii="Times New Roman" w:hAnsi="Times New Roman"/>
          <w:color w:val="000000"/>
          <w:sz w:val="28"/>
          <w:szCs w:val="28"/>
          <w:lang w:val="en-US"/>
        </w:rPr>
        <w:t>URL</w:t>
      </w:r>
      <w:r w:rsidRPr="00D7016E">
        <w:rPr>
          <w:rFonts w:ascii="Times New Roman" w:hAnsi="Times New Roman"/>
          <w:color w:val="000000"/>
          <w:sz w:val="28"/>
          <w:szCs w:val="28"/>
        </w:rPr>
        <w:t xml:space="preserve">: </w:t>
      </w:r>
      <w:hyperlink r:id="rId16" w:anchor="Text" w:history="1">
        <w:r w:rsidRPr="00D7016E">
          <w:rPr>
            <w:rStyle w:val="Hyperlink"/>
            <w:rFonts w:ascii="Times New Roman" w:hAnsi="Times New Roman"/>
            <w:color w:val="000000"/>
            <w:sz w:val="28"/>
            <w:szCs w:val="28"/>
            <w:u w:val="none"/>
            <w:lang w:val="en-US"/>
          </w:rPr>
          <w:t>https</w:t>
        </w:r>
        <w:r w:rsidRPr="00D7016E">
          <w:rPr>
            <w:rStyle w:val="Hyperlink"/>
            <w:rFonts w:ascii="Times New Roman" w:hAnsi="Times New Roman"/>
            <w:color w:val="000000"/>
            <w:sz w:val="28"/>
            <w:szCs w:val="28"/>
            <w:u w:val="none"/>
          </w:rPr>
          <w:t>://</w:t>
        </w:r>
        <w:r w:rsidRPr="00D7016E">
          <w:rPr>
            <w:rStyle w:val="Hyperlink"/>
            <w:rFonts w:ascii="Times New Roman" w:hAnsi="Times New Roman"/>
            <w:color w:val="000000"/>
            <w:sz w:val="28"/>
            <w:szCs w:val="28"/>
            <w:u w:val="none"/>
            <w:lang w:val="en-US"/>
          </w:rPr>
          <w:t>zakon</w:t>
        </w:r>
        <w:r w:rsidRPr="00D7016E">
          <w:rPr>
            <w:rStyle w:val="Hyperlink"/>
            <w:rFonts w:ascii="Times New Roman" w:hAnsi="Times New Roman"/>
            <w:color w:val="000000"/>
            <w:sz w:val="28"/>
            <w:szCs w:val="28"/>
            <w:u w:val="none"/>
          </w:rPr>
          <w:t>.</w:t>
        </w:r>
        <w:r w:rsidRPr="00D7016E">
          <w:rPr>
            <w:rStyle w:val="Hyperlink"/>
            <w:rFonts w:ascii="Times New Roman" w:hAnsi="Times New Roman"/>
            <w:color w:val="000000"/>
            <w:sz w:val="28"/>
            <w:szCs w:val="28"/>
            <w:u w:val="none"/>
            <w:lang w:val="en-US"/>
          </w:rPr>
          <w:t>rada</w:t>
        </w:r>
        <w:r w:rsidRPr="00D7016E">
          <w:rPr>
            <w:rStyle w:val="Hyperlink"/>
            <w:rFonts w:ascii="Times New Roman" w:hAnsi="Times New Roman"/>
            <w:color w:val="000000"/>
            <w:sz w:val="28"/>
            <w:szCs w:val="28"/>
            <w:u w:val="none"/>
          </w:rPr>
          <w:t>.</w:t>
        </w:r>
        <w:r w:rsidRPr="00D7016E">
          <w:rPr>
            <w:rStyle w:val="Hyperlink"/>
            <w:rFonts w:ascii="Times New Roman" w:hAnsi="Times New Roman"/>
            <w:color w:val="000000"/>
            <w:sz w:val="28"/>
            <w:szCs w:val="28"/>
            <w:u w:val="none"/>
            <w:lang w:val="en-US"/>
          </w:rPr>
          <w:t>gov</w:t>
        </w:r>
        <w:r w:rsidRPr="00D7016E">
          <w:rPr>
            <w:rStyle w:val="Hyperlink"/>
            <w:rFonts w:ascii="Times New Roman" w:hAnsi="Times New Roman"/>
            <w:color w:val="000000"/>
            <w:sz w:val="28"/>
            <w:szCs w:val="28"/>
            <w:u w:val="none"/>
          </w:rPr>
          <w:t>.</w:t>
        </w:r>
        <w:r w:rsidRPr="00D7016E">
          <w:rPr>
            <w:rStyle w:val="Hyperlink"/>
            <w:rFonts w:ascii="Times New Roman" w:hAnsi="Times New Roman"/>
            <w:color w:val="000000"/>
            <w:sz w:val="28"/>
            <w:szCs w:val="28"/>
            <w:u w:val="none"/>
            <w:lang w:val="en-US"/>
          </w:rPr>
          <w:t>ua</w:t>
        </w:r>
        <w:r w:rsidRPr="00D7016E">
          <w:rPr>
            <w:rStyle w:val="Hyperlink"/>
            <w:rFonts w:ascii="Times New Roman" w:hAnsi="Times New Roman"/>
            <w:color w:val="000000"/>
            <w:sz w:val="28"/>
            <w:szCs w:val="28"/>
            <w:u w:val="none"/>
          </w:rPr>
          <w:t>/</w:t>
        </w:r>
        <w:r w:rsidRPr="00D7016E">
          <w:rPr>
            <w:rStyle w:val="Hyperlink"/>
            <w:rFonts w:ascii="Times New Roman" w:hAnsi="Times New Roman"/>
            <w:color w:val="000000"/>
            <w:sz w:val="28"/>
            <w:szCs w:val="28"/>
            <w:u w:val="none"/>
            <w:lang w:val="en-US"/>
          </w:rPr>
          <w:t>laws</w:t>
        </w:r>
        <w:r w:rsidRPr="00D7016E">
          <w:rPr>
            <w:rStyle w:val="Hyperlink"/>
            <w:rFonts w:ascii="Times New Roman" w:hAnsi="Times New Roman"/>
            <w:color w:val="000000"/>
            <w:sz w:val="28"/>
            <w:szCs w:val="28"/>
            <w:u w:val="none"/>
          </w:rPr>
          <w:t>/</w:t>
        </w:r>
        <w:r w:rsidRPr="00D7016E">
          <w:rPr>
            <w:rStyle w:val="Hyperlink"/>
            <w:rFonts w:ascii="Times New Roman" w:hAnsi="Times New Roman"/>
            <w:color w:val="000000"/>
            <w:sz w:val="28"/>
            <w:szCs w:val="28"/>
            <w:u w:val="none"/>
            <w:lang w:val="en-US"/>
          </w:rPr>
          <w:t>show</w:t>
        </w:r>
        <w:r w:rsidRPr="00D7016E">
          <w:rPr>
            <w:rStyle w:val="Hyperlink"/>
            <w:rFonts w:ascii="Times New Roman" w:hAnsi="Times New Roman"/>
            <w:color w:val="000000"/>
            <w:sz w:val="28"/>
            <w:szCs w:val="28"/>
            <w:u w:val="none"/>
          </w:rPr>
          <w:t>/619-20#</w:t>
        </w:r>
        <w:r w:rsidRPr="00D7016E">
          <w:rPr>
            <w:rStyle w:val="Hyperlink"/>
            <w:rFonts w:ascii="Times New Roman" w:hAnsi="Times New Roman"/>
            <w:color w:val="000000"/>
            <w:sz w:val="28"/>
            <w:szCs w:val="28"/>
            <w:u w:val="none"/>
            <w:lang w:val="en-US"/>
          </w:rPr>
          <w:t>Text</w:t>
        </w:r>
      </w:hyperlink>
      <w:r w:rsidRPr="00D7016E">
        <w:rPr>
          <w:rFonts w:ascii="Times New Roman" w:hAnsi="Times New Roman"/>
          <w:color w:val="000000"/>
          <w:sz w:val="28"/>
          <w:szCs w:val="28"/>
          <w:lang w:val="uk-UA"/>
        </w:rPr>
        <w:t xml:space="preserve"> (дата звернення 10.01.2021)</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Style w:val="Hyperlink"/>
          <w:rFonts w:ascii="Times New Roman" w:hAnsi="Times New Roman"/>
          <w:color w:val="000000"/>
          <w:sz w:val="28"/>
          <w:szCs w:val="28"/>
          <w:u w:val="none"/>
        </w:rPr>
      </w:pPr>
      <w:r w:rsidRPr="00D7016E">
        <w:rPr>
          <w:rFonts w:ascii="Times New Roman" w:hAnsi="Times New Roman"/>
          <w:color w:val="000000"/>
          <w:sz w:val="28"/>
          <w:szCs w:val="28"/>
          <w:lang w:val="uk-UA"/>
        </w:rPr>
        <w:t xml:space="preserve">УКРІНФОРМ. Верховна Рада України підтримала президентський законопроект «про злодіїв в законі» URL: </w:t>
      </w:r>
      <w:hyperlink r:id="rId17" w:history="1">
        <w:r w:rsidRPr="00D7016E">
          <w:rPr>
            <w:rStyle w:val="Hyperlink"/>
            <w:rFonts w:ascii="Times New Roman" w:hAnsi="Times New Roman"/>
            <w:color w:val="000000"/>
            <w:sz w:val="28"/>
            <w:szCs w:val="28"/>
            <w:u w:val="none"/>
            <w:lang w:val="uk-UA"/>
          </w:rPr>
          <w:t>https://www.ukrinform.ua/rubric-polytics/3039371-rada-pidtrimala-prezidentskij-zakonoproekt-pro-zlodiiv-u-zakoni.html</w:t>
        </w:r>
      </w:hyperlink>
      <w:r w:rsidRPr="00D7016E">
        <w:rPr>
          <w:rFonts w:ascii="Times New Roman" w:hAnsi="Times New Roman"/>
          <w:color w:val="000000"/>
          <w:sz w:val="28"/>
          <w:szCs w:val="28"/>
          <w:lang w:val="uk-UA"/>
        </w:rPr>
        <w:t xml:space="preserve"> (дата звернення 09.01.2021)</w:t>
      </w:r>
      <w:r w:rsidRPr="00D7016E">
        <w:rPr>
          <w:rStyle w:val="Hyperlink"/>
          <w:rFonts w:ascii="Times New Roman" w:hAnsi="Times New Roman"/>
          <w:color w:val="000000"/>
          <w:sz w:val="28"/>
          <w:szCs w:val="28"/>
          <w:u w:val="none"/>
          <w:lang w:val="uk-UA"/>
        </w:rPr>
        <w:t xml:space="preserve"> </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Fonts w:ascii="Times New Roman" w:hAnsi="Times New Roman"/>
          <w:color w:val="000000"/>
          <w:sz w:val="28"/>
          <w:szCs w:val="28"/>
        </w:rPr>
      </w:pPr>
      <w:r w:rsidRPr="00D7016E">
        <w:rPr>
          <w:rFonts w:ascii="Times New Roman" w:hAnsi="Times New Roman"/>
          <w:color w:val="000000"/>
          <w:sz w:val="28"/>
          <w:szCs w:val="28"/>
        </w:rPr>
        <w:t>Звіт Голови Національної поліції України про результати роботи відомства у 2019 році</w:t>
      </w:r>
      <w:r w:rsidRPr="00D7016E">
        <w:rPr>
          <w:rFonts w:ascii="Times New Roman" w:hAnsi="Times New Roman"/>
          <w:color w:val="000000"/>
          <w:sz w:val="28"/>
          <w:szCs w:val="28"/>
          <w:lang w:val="uk-UA"/>
        </w:rPr>
        <w:t xml:space="preserve">. </w:t>
      </w:r>
      <w:r w:rsidRPr="00D7016E">
        <w:rPr>
          <w:rFonts w:ascii="Times New Roman" w:hAnsi="Times New Roman"/>
          <w:color w:val="000000"/>
          <w:sz w:val="28"/>
          <w:szCs w:val="28"/>
          <w:lang w:val="en-US"/>
        </w:rPr>
        <w:t>URL</w:t>
      </w:r>
      <w:r w:rsidRPr="00D7016E">
        <w:rPr>
          <w:rFonts w:ascii="Times New Roman" w:hAnsi="Times New Roman"/>
          <w:color w:val="000000"/>
          <w:sz w:val="28"/>
          <w:szCs w:val="28"/>
        </w:rPr>
        <w:t xml:space="preserve">: </w:t>
      </w:r>
      <w:hyperlink r:id="rId18" w:history="1">
        <w:r w:rsidRPr="00D7016E">
          <w:rPr>
            <w:rStyle w:val="Hyperlink"/>
            <w:rFonts w:ascii="Times New Roman" w:hAnsi="Times New Roman"/>
            <w:color w:val="000000"/>
            <w:sz w:val="28"/>
            <w:szCs w:val="28"/>
            <w:u w:val="none"/>
            <w:lang w:val="en-US"/>
          </w:rPr>
          <w:t>https</w:t>
        </w:r>
        <w:r w:rsidRPr="00D7016E">
          <w:rPr>
            <w:rStyle w:val="Hyperlink"/>
            <w:rFonts w:ascii="Times New Roman" w:hAnsi="Times New Roman"/>
            <w:color w:val="000000"/>
            <w:sz w:val="28"/>
            <w:szCs w:val="28"/>
            <w:u w:val="none"/>
          </w:rPr>
          <w:t>://</w:t>
        </w:r>
        <w:r w:rsidRPr="00D7016E">
          <w:rPr>
            <w:rStyle w:val="Hyperlink"/>
            <w:rFonts w:ascii="Times New Roman" w:hAnsi="Times New Roman"/>
            <w:color w:val="000000"/>
            <w:sz w:val="28"/>
            <w:szCs w:val="28"/>
            <w:u w:val="none"/>
            <w:lang w:val="en-US"/>
          </w:rPr>
          <w:t>www</w:t>
        </w:r>
        <w:r w:rsidRPr="00D7016E">
          <w:rPr>
            <w:rStyle w:val="Hyperlink"/>
            <w:rFonts w:ascii="Times New Roman" w:hAnsi="Times New Roman"/>
            <w:color w:val="000000"/>
            <w:sz w:val="28"/>
            <w:szCs w:val="28"/>
            <w:u w:val="none"/>
          </w:rPr>
          <w:t>.</w:t>
        </w:r>
        <w:r w:rsidRPr="00D7016E">
          <w:rPr>
            <w:rStyle w:val="Hyperlink"/>
            <w:rFonts w:ascii="Times New Roman" w:hAnsi="Times New Roman"/>
            <w:color w:val="000000"/>
            <w:sz w:val="28"/>
            <w:szCs w:val="28"/>
            <w:u w:val="none"/>
            <w:lang w:val="en-US"/>
          </w:rPr>
          <w:t>kmu</w:t>
        </w:r>
        <w:r w:rsidRPr="00D7016E">
          <w:rPr>
            <w:rStyle w:val="Hyperlink"/>
            <w:rFonts w:ascii="Times New Roman" w:hAnsi="Times New Roman"/>
            <w:color w:val="000000"/>
            <w:sz w:val="28"/>
            <w:szCs w:val="28"/>
            <w:u w:val="none"/>
          </w:rPr>
          <w:t>.</w:t>
        </w:r>
        <w:r w:rsidRPr="00D7016E">
          <w:rPr>
            <w:rStyle w:val="Hyperlink"/>
            <w:rFonts w:ascii="Times New Roman" w:hAnsi="Times New Roman"/>
            <w:color w:val="000000"/>
            <w:sz w:val="28"/>
            <w:szCs w:val="28"/>
            <w:u w:val="none"/>
            <w:lang w:val="en-US"/>
          </w:rPr>
          <w:t>gov</w:t>
        </w:r>
        <w:r w:rsidRPr="00D7016E">
          <w:rPr>
            <w:rStyle w:val="Hyperlink"/>
            <w:rFonts w:ascii="Times New Roman" w:hAnsi="Times New Roman"/>
            <w:color w:val="000000"/>
            <w:sz w:val="28"/>
            <w:szCs w:val="28"/>
            <w:u w:val="none"/>
          </w:rPr>
          <w:t>.</w:t>
        </w:r>
        <w:r w:rsidRPr="00D7016E">
          <w:rPr>
            <w:rStyle w:val="Hyperlink"/>
            <w:rFonts w:ascii="Times New Roman" w:hAnsi="Times New Roman"/>
            <w:color w:val="000000"/>
            <w:sz w:val="28"/>
            <w:szCs w:val="28"/>
            <w:u w:val="none"/>
            <w:lang w:val="en-US"/>
          </w:rPr>
          <w:t>ua</w:t>
        </w:r>
        <w:r w:rsidRPr="00D7016E">
          <w:rPr>
            <w:rStyle w:val="Hyperlink"/>
            <w:rFonts w:ascii="Times New Roman" w:hAnsi="Times New Roman"/>
            <w:color w:val="000000"/>
            <w:sz w:val="28"/>
            <w:szCs w:val="28"/>
            <w:u w:val="none"/>
          </w:rPr>
          <w:t>/</w:t>
        </w:r>
        <w:r w:rsidRPr="00D7016E">
          <w:rPr>
            <w:rStyle w:val="Hyperlink"/>
            <w:rFonts w:ascii="Times New Roman" w:hAnsi="Times New Roman"/>
            <w:color w:val="000000"/>
            <w:sz w:val="28"/>
            <w:szCs w:val="28"/>
            <w:u w:val="none"/>
            <w:lang w:val="en-US"/>
          </w:rPr>
          <w:t>storage</w:t>
        </w:r>
        <w:r w:rsidRPr="00D7016E">
          <w:rPr>
            <w:rStyle w:val="Hyperlink"/>
            <w:rFonts w:ascii="Times New Roman" w:hAnsi="Times New Roman"/>
            <w:color w:val="000000"/>
            <w:sz w:val="28"/>
            <w:szCs w:val="28"/>
            <w:u w:val="none"/>
          </w:rPr>
          <w:t>/</w:t>
        </w:r>
        <w:r w:rsidRPr="00D7016E">
          <w:rPr>
            <w:rStyle w:val="Hyperlink"/>
            <w:rFonts w:ascii="Times New Roman" w:hAnsi="Times New Roman"/>
            <w:color w:val="000000"/>
            <w:sz w:val="28"/>
            <w:szCs w:val="28"/>
            <w:u w:val="none"/>
            <w:lang w:val="en-US"/>
          </w:rPr>
          <w:t>app</w:t>
        </w:r>
        <w:r w:rsidRPr="00D7016E">
          <w:rPr>
            <w:rStyle w:val="Hyperlink"/>
            <w:rFonts w:ascii="Times New Roman" w:hAnsi="Times New Roman"/>
            <w:color w:val="000000"/>
            <w:sz w:val="28"/>
            <w:szCs w:val="28"/>
            <w:u w:val="none"/>
          </w:rPr>
          <w:t>/</w:t>
        </w:r>
        <w:r w:rsidRPr="00D7016E">
          <w:rPr>
            <w:rStyle w:val="Hyperlink"/>
            <w:rFonts w:ascii="Times New Roman" w:hAnsi="Times New Roman"/>
            <w:color w:val="000000"/>
            <w:sz w:val="28"/>
            <w:szCs w:val="28"/>
            <w:u w:val="none"/>
            <w:lang w:val="en-US"/>
          </w:rPr>
          <w:t>sites</w:t>
        </w:r>
        <w:r w:rsidRPr="00D7016E">
          <w:rPr>
            <w:rStyle w:val="Hyperlink"/>
            <w:rFonts w:ascii="Times New Roman" w:hAnsi="Times New Roman"/>
            <w:color w:val="000000"/>
            <w:sz w:val="28"/>
            <w:szCs w:val="28"/>
            <w:u w:val="none"/>
          </w:rPr>
          <w:t>/1/17-</w:t>
        </w:r>
        <w:r w:rsidRPr="00D7016E">
          <w:rPr>
            <w:rStyle w:val="Hyperlink"/>
            <w:rFonts w:ascii="Times New Roman" w:hAnsi="Times New Roman"/>
            <w:color w:val="000000"/>
            <w:sz w:val="28"/>
            <w:szCs w:val="28"/>
            <w:u w:val="none"/>
            <w:lang w:val="en-US"/>
          </w:rPr>
          <w:t>civik</w:t>
        </w:r>
        <w:r w:rsidRPr="00D7016E">
          <w:rPr>
            <w:rStyle w:val="Hyperlink"/>
            <w:rFonts w:ascii="Times New Roman" w:hAnsi="Times New Roman"/>
            <w:color w:val="000000"/>
            <w:sz w:val="28"/>
            <w:szCs w:val="28"/>
            <w:u w:val="none"/>
          </w:rPr>
          <w:t>-2018/</w:t>
        </w:r>
        <w:r w:rsidRPr="00D7016E">
          <w:rPr>
            <w:rStyle w:val="Hyperlink"/>
            <w:rFonts w:ascii="Times New Roman" w:hAnsi="Times New Roman"/>
            <w:color w:val="000000"/>
            <w:sz w:val="28"/>
            <w:szCs w:val="28"/>
            <w:u w:val="none"/>
            <w:lang w:val="en-US"/>
          </w:rPr>
          <w:t>zvit</w:t>
        </w:r>
        <w:r w:rsidRPr="00D7016E">
          <w:rPr>
            <w:rStyle w:val="Hyperlink"/>
            <w:rFonts w:ascii="Times New Roman" w:hAnsi="Times New Roman"/>
            <w:color w:val="000000"/>
            <w:sz w:val="28"/>
            <w:szCs w:val="28"/>
            <w:u w:val="none"/>
          </w:rPr>
          <w:t>_2019/</w:t>
        </w:r>
        <w:r w:rsidRPr="00D7016E">
          <w:rPr>
            <w:rStyle w:val="Hyperlink"/>
            <w:rFonts w:ascii="Times New Roman" w:hAnsi="Times New Roman"/>
            <w:color w:val="000000"/>
            <w:sz w:val="28"/>
            <w:szCs w:val="28"/>
            <w:u w:val="none"/>
            <w:lang w:val="en-US"/>
          </w:rPr>
          <w:t>zvit</w:t>
        </w:r>
        <w:r w:rsidRPr="00D7016E">
          <w:rPr>
            <w:rStyle w:val="Hyperlink"/>
            <w:rFonts w:ascii="Times New Roman" w:hAnsi="Times New Roman"/>
            <w:color w:val="000000"/>
            <w:sz w:val="28"/>
            <w:szCs w:val="28"/>
            <w:u w:val="none"/>
          </w:rPr>
          <w:t>-</w:t>
        </w:r>
        <w:r w:rsidRPr="00D7016E">
          <w:rPr>
            <w:rStyle w:val="Hyperlink"/>
            <w:rFonts w:ascii="Times New Roman" w:hAnsi="Times New Roman"/>
            <w:color w:val="000000"/>
            <w:sz w:val="28"/>
            <w:szCs w:val="28"/>
            <w:u w:val="none"/>
            <w:lang w:val="en-US"/>
          </w:rPr>
          <w:t>npu</w:t>
        </w:r>
        <w:r w:rsidRPr="00D7016E">
          <w:rPr>
            <w:rStyle w:val="Hyperlink"/>
            <w:rFonts w:ascii="Times New Roman" w:hAnsi="Times New Roman"/>
            <w:color w:val="000000"/>
            <w:sz w:val="28"/>
            <w:szCs w:val="28"/>
            <w:u w:val="none"/>
          </w:rPr>
          <w:t>-2019.</w:t>
        </w:r>
        <w:r w:rsidRPr="00D7016E">
          <w:rPr>
            <w:rStyle w:val="Hyperlink"/>
            <w:rFonts w:ascii="Times New Roman" w:hAnsi="Times New Roman"/>
            <w:color w:val="000000"/>
            <w:sz w:val="28"/>
            <w:szCs w:val="28"/>
            <w:u w:val="none"/>
            <w:lang w:val="en-US"/>
          </w:rPr>
          <w:t>pdf</w:t>
        </w:r>
      </w:hyperlink>
      <w:r w:rsidRPr="00D7016E">
        <w:rPr>
          <w:rFonts w:ascii="Times New Roman" w:hAnsi="Times New Roman"/>
          <w:color w:val="000000"/>
          <w:sz w:val="28"/>
          <w:szCs w:val="28"/>
          <w:lang w:val="uk-UA"/>
        </w:rPr>
        <w:t xml:space="preserve"> (дата звернення 08.01.2021)</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Fonts w:ascii="Times New Roman" w:hAnsi="Times New Roman"/>
          <w:color w:val="000000"/>
          <w:sz w:val="28"/>
          <w:szCs w:val="28"/>
        </w:rPr>
      </w:pPr>
      <w:r w:rsidRPr="00D7016E">
        <w:rPr>
          <w:rFonts w:ascii="Times New Roman" w:hAnsi="Times New Roman"/>
          <w:color w:val="000000"/>
          <w:sz w:val="28"/>
          <w:szCs w:val="28"/>
          <w:lang w:val="uk-UA"/>
        </w:rPr>
        <w:t xml:space="preserve"> </w:t>
      </w:r>
      <w:r w:rsidRPr="00D7016E">
        <w:rPr>
          <w:rFonts w:ascii="Times New Roman" w:hAnsi="Times New Roman"/>
          <w:color w:val="000000"/>
          <w:sz w:val="28"/>
          <w:szCs w:val="28"/>
        </w:rPr>
        <w:t>Корчинський В. Запорука спокою і порядку в державі / В. Корчинський // Міліція України. — 2010. — № 05–06 (155–156). — С. 8–10</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Fonts w:ascii="Times New Roman" w:hAnsi="Times New Roman"/>
          <w:color w:val="000000"/>
          <w:sz w:val="28"/>
          <w:szCs w:val="28"/>
        </w:rPr>
      </w:pPr>
      <w:r w:rsidRPr="00D7016E">
        <w:rPr>
          <w:rFonts w:ascii="Times New Roman" w:hAnsi="Times New Roman"/>
          <w:color w:val="000000"/>
          <w:sz w:val="28"/>
          <w:szCs w:val="28"/>
          <w:lang w:val="uk-UA"/>
        </w:rPr>
        <w:t xml:space="preserve"> Зелінський А. Ф. Кримінологія : [навч. посібник]. Харків : «Рубікон», 2000. 240 с.</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Fonts w:ascii="Times New Roman" w:hAnsi="Times New Roman"/>
          <w:color w:val="000000"/>
          <w:sz w:val="28"/>
          <w:szCs w:val="28"/>
        </w:rPr>
      </w:pPr>
      <w:r w:rsidRPr="00D7016E">
        <w:rPr>
          <w:rFonts w:ascii="Times New Roman" w:hAnsi="Times New Roman"/>
          <w:color w:val="000000"/>
          <w:sz w:val="28"/>
          <w:szCs w:val="28"/>
          <w:lang w:val="uk-UA"/>
        </w:rPr>
        <w:t xml:space="preserve">Словник спеціальних термінів правоохоронної діяльності / За ред. проф. </w:t>
      </w:r>
      <w:r w:rsidRPr="00D7016E">
        <w:rPr>
          <w:rFonts w:ascii="Times New Roman" w:hAnsi="Times New Roman"/>
          <w:color w:val="000000"/>
          <w:sz w:val="28"/>
          <w:szCs w:val="28"/>
        </w:rPr>
        <w:t>Я. Ю. Кондратьєва. К. : Нац. акад. внутр. справ України, 2004. 560 с.</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Fonts w:ascii="Times New Roman" w:hAnsi="Times New Roman"/>
          <w:color w:val="000000"/>
          <w:sz w:val="28"/>
          <w:szCs w:val="28"/>
        </w:rPr>
      </w:pPr>
      <w:r w:rsidRPr="00D7016E">
        <w:rPr>
          <w:rFonts w:ascii="Times New Roman" w:hAnsi="Times New Roman"/>
          <w:color w:val="000000"/>
          <w:sz w:val="28"/>
          <w:szCs w:val="28"/>
          <w:lang w:val="uk-UA"/>
        </w:rPr>
        <w:t xml:space="preserve">Міжнародна поліцейська енциклопедія : [у 10 т.] / Відп. редактори : В. В. Коваленко, Є. М. Моісеєв, В. Я. Тацій, Ю. С. Шемшученко. К. : Атіка, 2010. Т. </w:t>
      </w:r>
      <w:r w:rsidRPr="00D7016E">
        <w:rPr>
          <w:rFonts w:ascii="Times New Roman" w:hAnsi="Times New Roman"/>
          <w:color w:val="000000"/>
          <w:sz w:val="28"/>
          <w:szCs w:val="28"/>
        </w:rPr>
        <w:t>VI</w:t>
      </w:r>
      <w:r w:rsidRPr="00D7016E">
        <w:rPr>
          <w:rFonts w:ascii="Times New Roman" w:hAnsi="Times New Roman"/>
          <w:color w:val="000000"/>
          <w:sz w:val="28"/>
          <w:szCs w:val="28"/>
          <w:lang w:val="uk-UA"/>
        </w:rPr>
        <w:t>. Оперативно-розшукова діяльність поліції (міліції). 1128 с.</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Fonts w:ascii="Times New Roman" w:hAnsi="Times New Roman"/>
          <w:color w:val="000000"/>
          <w:sz w:val="28"/>
          <w:szCs w:val="28"/>
        </w:rPr>
      </w:pPr>
      <w:r w:rsidRPr="00D7016E">
        <w:rPr>
          <w:rFonts w:ascii="Times New Roman" w:hAnsi="Times New Roman"/>
          <w:color w:val="000000"/>
          <w:sz w:val="28"/>
          <w:szCs w:val="28"/>
        </w:rPr>
        <w:t>Науково-практичний коментар Кримінального кодексу України / [Бойко А. М., Брич Л. П., Грищук В. К. та ін.] ; за ред.</w:t>
      </w:r>
      <w:r w:rsidRPr="00D7016E">
        <w:rPr>
          <w:rFonts w:ascii="Times New Roman" w:hAnsi="Times New Roman"/>
          <w:color w:val="000000"/>
          <w:sz w:val="28"/>
          <w:szCs w:val="28"/>
          <w:lang w:val="uk-UA"/>
        </w:rPr>
        <w:t xml:space="preserve"> </w:t>
      </w:r>
      <w:r w:rsidRPr="00D7016E">
        <w:rPr>
          <w:rFonts w:ascii="Times New Roman" w:hAnsi="Times New Roman"/>
          <w:color w:val="000000"/>
          <w:sz w:val="28"/>
          <w:szCs w:val="28"/>
        </w:rPr>
        <w:t>М. І. Мельника, М. І. Хавронюка. [5-те вид., переробл. та допов.]. К. : Юрид. думка, 2008. 1216 с</w:t>
      </w:r>
      <w:r w:rsidRPr="00D7016E">
        <w:rPr>
          <w:rFonts w:ascii="Times New Roman" w:hAnsi="Times New Roman"/>
          <w:color w:val="000000"/>
          <w:sz w:val="28"/>
          <w:szCs w:val="28"/>
          <w:lang w:val="uk-UA"/>
        </w:rPr>
        <w:t>.</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Style w:val="Hyperlink"/>
          <w:rFonts w:ascii="Times New Roman" w:hAnsi="Times New Roman"/>
          <w:color w:val="000000"/>
          <w:sz w:val="28"/>
          <w:szCs w:val="28"/>
          <w:u w:val="none"/>
        </w:rPr>
      </w:pPr>
      <w:r w:rsidRPr="00D7016E">
        <w:rPr>
          <w:rFonts w:ascii="Times New Roman" w:hAnsi="Times New Roman"/>
          <w:color w:val="000000"/>
          <w:sz w:val="28"/>
          <w:szCs w:val="28"/>
          <w:lang w:val="uk-UA"/>
        </w:rPr>
        <w:t xml:space="preserve">Про внесення змін до статті 255 Кримінального кодексу України (щодо встановлення відповідальності для «злодіїв в законі»): Проект Закону України від 2 грудня 2014 року за </w:t>
      </w:r>
      <w:r>
        <w:rPr>
          <w:rFonts w:ascii="Times New Roman" w:hAnsi="Times New Roman"/>
          <w:color w:val="000000"/>
          <w:sz w:val="28"/>
          <w:szCs w:val="28"/>
          <w:lang w:val="uk-UA"/>
        </w:rPr>
        <w:t>№</w:t>
      </w:r>
      <w:r w:rsidRPr="00D7016E">
        <w:rPr>
          <w:rFonts w:ascii="Times New Roman" w:hAnsi="Times New Roman"/>
          <w:color w:val="000000"/>
          <w:sz w:val="28"/>
          <w:szCs w:val="28"/>
          <w:lang w:val="uk-UA"/>
        </w:rPr>
        <w:t xml:space="preserve"> 1188. </w:t>
      </w:r>
      <w:r w:rsidRPr="00D7016E">
        <w:rPr>
          <w:rFonts w:ascii="Times New Roman" w:hAnsi="Times New Roman"/>
          <w:color w:val="000000"/>
          <w:sz w:val="28"/>
          <w:szCs w:val="28"/>
          <w:lang w:val="en-US"/>
        </w:rPr>
        <w:t>URL</w:t>
      </w:r>
      <w:r w:rsidRPr="00D7016E">
        <w:rPr>
          <w:rFonts w:ascii="Times New Roman" w:hAnsi="Times New Roman"/>
          <w:color w:val="000000"/>
          <w:sz w:val="28"/>
          <w:szCs w:val="28"/>
          <w:lang w:val="uk-UA"/>
        </w:rPr>
        <w:t xml:space="preserve">: </w:t>
      </w:r>
      <w:hyperlink r:id="rId19" w:history="1">
        <w:r w:rsidRPr="00D7016E">
          <w:rPr>
            <w:rStyle w:val="Hyperlink"/>
            <w:rFonts w:ascii="Times New Roman" w:hAnsi="Times New Roman"/>
            <w:color w:val="000000"/>
            <w:sz w:val="28"/>
            <w:szCs w:val="28"/>
            <w:u w:val="none"/>
            <w:lang w:val="uk-UA"/>
          </w:rPr>
          <w:t>https://ips.ligazakon.net/document/LH0X000A</w:t>
        </w:r>
      </w:hyperlink>
      <w:r w:rsidRPr="00D7016E">
        <w:rPr>
          <w:rFonts w:ascii="Times New Roman" w:hAnsi="Times New Roman"/>
          <w:color w:val="000000"/>
          <w:sz w:val="28"/>
          <w:szCs w:val="28"/>
          <w:lang w:val="uk-UA"/>
        </w:rPr>
        <w:t xml:space="preserve"> (дата звернення 10.01.2021)</w:t>
      </w:r>
      <w:r>
        <w:rPr>
          <w:rStyle w:val="Hyperlink"/>
          <w:rFonts w:ascii="Times New Roman" w:hAnsi="Times New Roman"/>
          <w:color w:val="000000"/>
          <w:sz w:val="28"/>
          <w:szCs w:val="28"/>
          <w:u w:val="none"/>
          <w:lang w:val="uk-UA"/>
        </w:rPr>
        <w:t>.</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Fonts w:ascii="Times New Roman" w:hAnsi="Times New Roman"/>
          <w:color w:val="000000"/>
          <w:sz w:val="28"/>
          <w:szCs w:val="28"/>
        </w:rPr>
      </w:pPr>
      <w:r w:rsidRPr="00D7016E">
        <w:rPr>
          <w:rFonts w:ascii="Times New Roman" w:hAnsi="Times New Roman"/>
          <w:color w:val="000000"/>
          <w:sz w:val="28"/>
          <w:szCs w:val="28"/>
          <w:lang w:val="uk-UA"/>
        </w:rPr>
        <w:t xml:space="preserve">Кримінальний кодекс України: </w:t>
      </w:r>
      <w:r w:rsidRPr="00D7016E">
        <w:rPr>
          <w:rFonts w:ascii="Times New Roman" w:hAnsi="Times New Roman"/>
          <w:color w:val="000000"/>
          <w:sz w:val="28"/>
          <w:szCs w:val="28"/>
          <w:shd w:val="clear" w:color="auto" w:fill="FFFFFF"/>
        </w:rPr>
        <w:t>від 05.04.2001 № 2341-III</w:t>
      </w:r>
      <w:r w:rsidRPr="00D7016E">
        <w:rPr>
          <w:rFonts w:ascii="Times New Roman" w:hAnsi="Times New Roman"/>
          <w:color w:val="000000"/>
          <w:sz w:val="28"/>
          <w:szCs w:val="28"/>
          <w:shd w:val="clear" w:color="auto" w:fill="FFFFFF"/>
          <w:lang w:val="uk-UA"/>
        </w:rPr>
        <w:t>.</w:t>
      </w:r>
      <w:r w:rsidRPr="00D7016E">
        <w:rPr>
          <w:rFonts w:ascii="Times New Roman" w:hAnsi="Times New Roman"/>
          <w:color w:val="000000"/>
          <w:sz w:val="28"/>
          <w:szCs w:val="28"/>
          <w:shd w:val="clear" w:color="auto" w:fill="FFFFFF"/>
        </w:rPr>
        <w:t xml:space="preserve"> </w:t>
      </w:r>
      <w:r w:rsidRPr="00D7016E">
        <w:rPr>
          <w:rFonts w:ascii="Times New Roman" w:hAnsi="Times New Roman"/>
          <w:color w:val="000000"/>
          <w:sz w:val="28"/>
          <w:szCs w:val="28"/>
          <w:shd w:val="clear" w:color="auto" w:fill="FFFFFF"/>
          <w:lang w:val="en-US"/>
        </w:rPr>
        <w:t>URL</w:t>
      </w:r>
      <w:r w:rsidRPr="00D7016E">
        <w:rPr>
          <w:rFonts w:ascii="Times New Roman" w:hAnsi="Times New Roman"/>
          <w:color w:val="000000"/>
          <w:sz w:val="28"/>
          <w:szCs w:val="28"/>
          <w:shd w:val="clear" w:color="auto" w:fill="FFFFFF"/>
          <w:lang w:val="uk-UA"/>
        </w:rPr>
        <w:t xml:space="preserve">: </w:t>
      </w:r>
      <w:hyperlink r:id="rId20" w:anchor="Text" w:history="1">
        <w:r w:rsidRPr="00D7016E">
          <w:rPr>
            <w:rStyle w:val="Hyperlink"/>
            <w:rFonts w:ascii="Times New Roman" w:hAnsi="Times New Roman"/>
            <w:color w:val="000000"/>
            <w:sz w:val="28"/>
            <w:szCs w:val="28"/>
            <w:u w:val="none"/>
            <w:shd w:val="clear" w:color="auto" w:fill="FFFFFF"/>
            <w:lang w:val="uk-UA"/>
          </w:rPr>
          <w:t>https://zakon.rada.gov.ua/laws/show/2341-14#Tex</w:t>
        </w:r>
        <w:r w:rsidRPr="00D7016E">
          <w:rPr>
            <w:rStyle w:val="Hyperlink"/>
            <w:rFonts w:ascii="Times New Roman" w:hAnsi="Times New Roman"/>
            <w:color w:val="000000"/>
            <w:sz w:val="28"/>
            <w:szCs w:val="28"/>
            <w:u w:val="none"/>
            <w:shd w:val="clear" w:color="auto" w:fill="FFFFFF"/>
            <w:lang w:val="en-US"/>
          </w:rPr>
          <w:t>t</w:t>
        </w:r>
      </w:hyperlink>
      <w:r w:rsidRPr="00D7016E">
        <w:rPr>
          <w:rFonts w:ascii="Times New Roman" w:hAnsi="Times New Roman"/>
          <w:color w:val="000000"/>
          <w:sz w:val="28"/>
          <w:szCs w:val="28"/>
          <w:shd w:val="clear" w:color="auto" w:fill="FFFFFF"/>
        </w:rPr>
        <w:t xml:space="preserve"> </w:t>
      </w:r>
      <w:r w:rsidRPr="00D7016E">
        <w:rPr>
          <w:rFonts w:ascii="Times New Roman" w:hAnsi="Times New Roman"/>
          <w:color w:val="000000"/>
          <w:sz w:val="28"/>
          <w:szCs w:val="28"/>
          <w:shd w:val="clear" w:color="auto" w:fill="FFFFFF"/>
          <w:lang w:val="uk-UA"/>
        </w:rPr>
        <w:t>(дата звернення 10.01.2021)</w:t>
      </w:r>
      <w:r>
        <w:rPr>
          <w:rFonts w:ascii="Times New Roman" w:hAnsi="Times New Roman"/>
          <w:color w:val="000000"/>
          <w:sz w:val="28"/>
          <w:szCs w:val="28"/>
          <w:shd w:val="clear" w:color="auto" w:fill="FFFFFF"/>
          <w:lang w:val="uk-UA"/>
        </w:rPr>
        <w:t>.</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Fonts w:ascii="Times New Roman" w:hAnsi="Times New Roman"/>
          <w:color w:val="000000"/>
          <w:sz w:val="28"/>
          <w:szCs w:val="28"/>
        </w:rPr>
      </w:pPr>
      <w:r w:rsidRPr="00D7016E">
        <w:rPr>
          <w:rFonts w:ascii="Times New Roman" w:hAnsi="Times New Roman"/>
          <w:color w:val="000000"/>
          <w:sz w:val="28"/>
          <w:szCs w:val="28"/>
          <w:lang w:val="uk-UA"/>
        </w:rPr>
        <w:t xml:space="preserve">Кримінальний процесуальний кодекс України: </w:t>
      </w:r>
      <w:r w:rsidRPr="00D7016E">
        <w:rPr>
          <w:rFonts w:ascii="Times New Roman" w:hAnsi="Times New Roman"/>
          <w:color w:val="000000"/>
          <w:sz w:val="28"/>
          <w:szCs w:val="28"/>
          <w:shd w:val="clear" w:color="auto" w:fill="FFFFFF"/>
        </w:rPr>
        <w:t>від 13.04.2012 №</w:t>
      </w:r>
      <w:r>
        <w:rPr>
          <w:rFonts w:ascii="Times New Roman" w:hAnsi="Times New Roman"/>
          <w:color w:val="000000"/>
          <w:sz w:val="28"/>
          <w:szCs w:val="28"/>
          <w:shd w:val="clear" w:color="auto" w:fill="FFFFFF"/>
          <w:lang w:val="uk-UA"/>
        </w:rPr>
        <w:t> </w:t>
      </w:r>
      <w:r w:rsidRPr="00D7016E">
        <w:rPr>
          <w:rFonts w:ascii="Times New Roman" w:hAnsi="Times New Roman"/>
          <w:color w:val="000000"/>
          <w:sz w:val="28"/>
          <w:szCs w:val="28"/>
          <w:shd w:val="clear" w:color="auto" w:fill="FFFFFF"/>
        </w:rPr>
        <w:t>4651-VI</w:t>
      </w:r>
      <w:r w:rsidRPr="00D7016E">
        <w:rPr>
          <w:rFonts w:ascii="Times New Roman" w:hAnsi="Times New Roman"/>
          <w:color w:val="000000"/>
          <w:sz w:val="28"/>
          <w:szCs w:val="28"/>
          <w:shd w:val="clear" w:color="auto" w:fill="FFFFFF"/>
          <w:lang w:val="uk-UA"/>
        </w:rPr>
        <w:t xml:space="preserve">. </w:t>
      </w:r>
      <w:r w:rsidRPr="00D7016E">
        <w:rPr>
          <w:rFonts w:ascii="Times New Roman" w:hAnsi="Times New Roman"/>
          <w:color w:val="000000"/>
          <w:sz w:val="28"/>
          <w:szCs w:val="28"/>
          <w:shd w:val="clear" w:color="auto" w:fill="FFFFFF"/>
          <w:lang w:val="en-US"/>
        </w:rPr>
        <w:t>URL</w:t>
      </w:r>
      <w:r w:rsidRPr="00D7016E">
        <w:rPr>
          <w:rFonts w:ascii="Times New Roman" w:hAnsi="Times New Roman"/>
          <w:color w:val="000000"/>
          <w:sz w:val="28"/>
          <w:szCs w:val="28"/>
          <w:shd w:val="clear" w:color="auto" w:fill="FFFFFF"/>
          <w:lang w:val="uk-UA"/>
        </w:rPr>
        <w:t xml:space="preserve">: </w:t>
      </w:r>
      <w:hyperlink r:id="rId21" w:anchor="Text" w:history="1">
        <w:r w:rsidRPr="00D7016E">
          <w:rPr>
            <w:rStyle w:val="Hyperlink"/>
            <w:rFonts w:ascii="Times New Roman" w:hAnsi="Times New Roman"/>
            <w:color w:val="000000"/>
            <w:sz w:val="28"/>
            <w:szCs w:val="28"/>
            <w:u w:val="none"/>
            <w:shd w:val="clear" w:color="auto" w:fill="FFFFFF"/>
            <w:lang w:val="uk-UA"/>
          </w:rPr>
          <w:t>https://zakon.rada.gov.ua/laws/show/4651-17#Text</w:t>
        </w:r>
      </w:hyperlink>
      <w:r w:rsidRPr="00D7016E">
        <w:rPr>
          <w:rFonts w:ascii="Times New Roman" w:hAnsi="Times New Roman"/>
          <w:color w:val="000000"/>
          <w:sz w:val="28"/>
          <w:szCs w:val="28"/>
          <w:shd w:val="clear" w:color="auto" w:fill="FFFFFF"/>
          <w:lang w:val="uk-UA"/>
        </w:rPr>
        <w:t xml:space="preserve"> (дата звернення 10.01.2021)</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Fonts w:ascii="Times New Roman" w:hAnsi="Times New Roman"/>
          <w:color w:val="000000"/>
          <w:sz w:val="28"/>
          <w:szCs w:val="28"/>
        </w:rPr>
      </w:pPr>
      <w:r w:rsidRPr="00D7016E">
        <w:rPr>
          <w:rFonts w:ascii="Times New Roman" w:hAnsi="Times New Roman"/>
          <w:color w:val="000000"/>
          <w:sz w:val="28"/>
          <w:szCs w:val="28"/>
          <w:lang w:val="uk-UA"/>
        </w:rPr>
        <w:t xml:space="preserve">Пояснювальна записка до проєкту Закону «Про внесення змін до Кримінального кодексу України щодо відповідальності за злочини, вчинення злочинною спільнотою» </w:t>
      </w:r>
      <w:r w:rsidRPr="00D7016E">
        <w:rPr>
          <w:rStyle w:val="desc-text"/>
          <w:rFonts w:ascii="Times New Roman" w:hAnsi="Times New Roman"/>
          <w:bCs/>
          <w:color w:val="000000"/>
          <w:sz w:val="28"/>
          <w:szCs w:val="28"/>
          <w:shd w:val="clear" w:color="auto" w:fill="FFFFFF"/>
        </w:rPr>
        <w:t>від 02.12.2019 № 2513</w:t>
      </w:r>
      <w:r w:rsidRPr="00D7016E">
        <w:rPr>
          <w:rFonts w:ascii="Times New Roman" w:hAnsi="Times New Roman"/>
          <w:bCs/>
          <w:color w:val="000000"/>
          <w:sz w:val="28"/>
          <w:szCs w:val="28"/>
          <w:shd w:val="clear" w:color="auto" w:fill="FFFFFF"/>
        </w:rPr>
        <w:t>.</w:t>
      </w:r>
      <w:r w:rsidRPr="00D7016E">
        <w:rPr>
          <w:rFonts w:ascii="Times New Roman" w:hAnsi="Times New Roman"/>
          <w:bCs/>
          <w:color w:val="000000"/>
          <w:sz w:val="28"/>
          <w:szCs w:val="28"/>
          <w:shd w:val="clear" w:color="auto" w:fill="FFFFFF"/>
          <w:lang w:val="uk-UA"/>
        </w:rPr>
        <w:t xml:space="preserve"> </w:t>
      </w:r>
      <w:r w:rsidRPr="00D7016E">
        <w:rPr>
          <w:rFonts w:ascii="Times New Roman" w:hAnsi="Times New Roman"/>
          <w:color w:val="000000"/>
          <w:sz w:val="28"/>
          <w:szCs w:val="28"/>
          <w:shd w:val="clear" w:color="auto" w:fill="FFFFFF"/>
          <w:lang w:val="en-US"/>
        </w:rPr>
        <w:t>URL</w:t>
      </w:r>
      <w:r w:rsidRPr="00D7016E">
        <w:rPr>
          <w:rFonts w:ascii="Times New Roman" w:hAnsi="Times New Roman"/>
          <w:color w:val="000000"/>
          <w:sz w:val="28"/>
          <w:szCs w:val="28"/>
          <w:shd w:val="clear" w:color="auto" w:fill="FFFFFF"/>
          <w:lang w:val="uk-UA"/>
        </w:rPr>
        <w:t xml:space="preserve">: </w:t>
      </w:r>
      <w:hyperlink r:id="rId22" w:history="1">
        <w:r w:rsidRPr="00D7016E">
          <w:rPr>
            <w:rStyle w:val="Hyperlink"/>
            <w:rFonts w:ascii="Times New Roman" w:hAnsi="Times New Roman"/>
            <w:color w:val="000000"/>
            <w:sz w:val="28"/>
            <w:szCs w:val="28"/>
            <w:u w:val="none"/>
            <w:shd w:val="clear" w:color="auto" w:fill="FFFFFF"/>
            <w:lang w:val="uk-UA"/>
          </w:rPr>
          <w:t>https://ips.ligazakon.net/document/GI00876A</w:t>
        </w:r>
      </w:hyperlink>
      <w:r w:rsidRPr="00D7016E">
        <w:rPr>
          <w:rFonts w:ascii="Times New Roman" w:hAnsi="Times New Roman"/>
          <w:color w:val="000000"/>
          <w:sz w:val="28"/>
          <w:szCs w:val="28"/>
          <w:shd w:val="clear" w:color="auto" w:fill="FFFFFF"/>
          <w:lang w:val="uk-UA"/>
        </w:rPr>
        <w:t xml:space="preserve"> (дата звернення 10.01.2021)</w:t>
      </w:r>
      <w:r>
        <w:rPr>
          <w:rFonts w:ascii="Times New Roman" w:hAnsi="Times New Roman"/>
          <w:color w:val="000000"/>
          <w:sz w:val="28"/>
          <w:szCs w:val="28"/>
          <w:shd w:val="clear" w:color="auto" w:fill="FFFFFF"/>
          <w:lang w:val="uk-UA"/>
        </w:rPr>
        <w:t>.</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Fonts w:ascii="Times New Roman" w:hAnsi="Times New Roman"/>
          <w:color w:val="000000"/>
          <w:sz w:val="28"/>
          <w:szCs w:val="28"/>
        </w:rPr>
      </w:pPr>
      <w:r w:rsidRPr="00D7016E">
        <w:rPr>
          <w:rFonts w:ascii="Times New Roman" w:hAnsi="Times New Roman"/>
          <w:color w:val="000000"/>
          <w:sz w:val="28"/>
          <w:szCs w:val="28"/>
        </w:rPr>
        <w:t xml:space="preserve">Закон Грузии </w:t>
      </w:r>
      <w:r>
        <w:rPr>
          <w:rFonts w:ascii="Times New Roman" w:hAnsi="Times New Roman"/>
          <w:color w:val="000000"/>
          <w:sz w:val="28"/>
          <w:szCs w:val="28"/>
          <w:lang w:val="uk-UA"/>
        </w:rPr>
        <w:t>«</w:t>
      </w:r>
      <w:r w:rsidRPr="00D7016E">
        <w:rPr>
          <w:rFonts w:ascii="Times New Roman" w:hAnsi="Times New Roman"/>
          <w:color w:val="000000"/>
          <w:sz w:val="28"/>
          <w:szCs w:val="28"/>
        </w:rPr>
        <w:t>Об организованной преступности и рэкете</w:t>
      </w:r>
      <w:r>
        <w:rPr>
          <w:rFonts w:ascii="Times New Roman" w:hAnsi="Times New Roman"/>
          <w:color w:val="000000"/>
          <w:sz w:val="28"/>
          <w:szCs w:val="28"/>
          <w:lang w:val="uk-UA"/>
        </w:rPr>
        <w:t>»</w:t>
      </w:r>
      <w:r w:rsidRPr="00D7016E">
        <w:rPr>
          <w:rFonts w:ascii="Times New Roman" w:hAnsi="Times New Roman"/>
          <w:color w:val="000000"/>
          <w:sz w:val="28"/>
          <w:szCs w:val="28"/>
        </w:rPr>
        <w:t xml:space="preserve"> // Законодательный Вестник Грузии-ЗВГ, 57, 29/12/2005. 2005. URL: </w:t>
      </w:r>
      <w:hyperlink r:id="rId23" w:history="1">
        <w:r w:rsidRPr="00D7016E">
          <w:rPr>
            <w:rStyle w:val="Hyperlink"/>
            <w:rFonts w:ascii="Times New Roman" w:hAnsi="Times New Roman"/>
            <w:color w:val="000000"/>
            <w:sz w:val="28"/>
            <w:szCs w:val="28"/>
            <w:u w:val="none"/>
          </w:rPr>
          <w:t>https://matsne.gov.ge/ru/document/view/27814?publication=1</w:t>
        </w:r>
      </w:hyperlink>
      <w:r>
        <w:rPr>
          <w:rStyle w:val="Hyperlink"/>
          <w:rFonts w:ascii="Times New Roman" w:hAnsi="Times New Roman"/>
          <w:color w:val="000000"/>
          <w:sz w:val="28"/>
          <w:szCs w:val="28"/>
          <w:u w:val="none"/>
          <w:lang w:val="uk-UA"/>
        </w:rPr>
        <w:t>.</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Fonts w:ascii="Times New Roman" w:hAnsi="Times New Roman"/>
          <w:color w:val="000000"/>
          <w:sz w:val="28"/>
          <w:szCs w:val="28"/>
        </w:rPr>
      </w:pPr>
      <w:r w:rsidRPr="00D7016E">
        <w:rPr>
          <w:rFonts w:ascii="Times New Roman" w:hAnsi="Times New Roman"/>
          <w:color w:val="000000"/>
          <w:sz w:val="28"/>
          <w:szCs w:val="28"/>
          <w:lang w:val="uk-UA"/>
        </w:rPr>
        <w:t>Бондаренко</w:t>
      </w:r>
      <w:r>
        <w:rPr>
          <w:rFonts w:ascii="Times New Roman" w:hAnsi="Times New Roman"/>
          <w:color w:val="000000"/>
          <w:sz w:val="28"/>
          <w:szCs w:val="28"/>
          <w:lang w:val="uk-UA"/>
        </w:rPr>
        <w:t xml:space="preserve"> </w:t>
      </w:r>
      <w:r w:rsidRPr="00D7016E">
        <w:rPr>
          <w:rFonts w:ascii="Times New Roman" w:hAnsi="Times New Roman"/>
          <w:color w:val="000000"/>
          <w:sz w:val="28"/>
          <w:szCs w:val="28"/>
          <w:lang w:val="uk-UA"/>
        </w:rPr>
        <w:t>О.С. Злодії «в законі: досвід Грузії та України / О.С. Бондаренко, Є.С. Пилипенко</w:t>
      </w:r>
      <w:r>
        <w:rPr>
          <w:rFonts w:ascii="Times New Roman" w:hAnsi="Times New Roman"/>
          <w:color w:val="000000"/>
          <w:sz w:val="28"/>
          <w:szCs w:val="28"/>
          <w:lang w:val="uk-UA"/>
        </w:rPr>
        <w:t xml:space="preserve">. </w:t>
      </w:r>
      <w:r w:rsidRPr="00620361">
        <w:rPr>
          <w:rFonts w:ascii="Times New Roman" w:hAnsi="Times New Roman"/>
          <w:i/>
          <w:iCs/>
          <w:color w:val="000000"/>
          <w:sz w:val="28"/>
          <w:szCs w:val="28"/>
          <w:lang w:val="uk-UA"/>
        </w:rPr>
        <w:t>Порівняльно-аналітичне право</w:t>
      </w:r>
      <w:r w:rsidRPr="00D7016E">
        <w:rPr>
          <w:rFonts w:ascii="Times New Roman" w:hAnsi="Times New Roman"/>
          <w:color w:val="000000"/>
          <w:sz w:val="28"/>
          <w:szCs w:val="28"/>
          <w:lang w:val="uk-UA"/>
        </w:rPr>
        <w:t>. 2018. № 1. С. 243–245.</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Fonts w:ascii="Times New Roman" w:hAnsi="Times New Roman"/>
          <w:color w:val="000000"/>
          <w:sz w:val="28"/>
          <w:szCs w:val="28"/>
        </w:rPr>
      </w:pPr>
      <w:r w:rsidRPr="00D7016E">
        <w:rPr>
          <w:rFonts w:ascii="Times New Roman" w:hAnsi="Times New Roman"/>
          <w:color w:val="000000"/>
          <w:sz w:val="28"/>
          <w:szCs w:val="28"/>
        </w:rPr>
        <w:t xml:space="preserve">Уголовный кодекс Российской Федерации. 1996. </w:t>
      </w:r>
      <w:r w:rsidRPr="00D7016E">
        <w:rPr>
          <w:rFonts w:ascii="Times New Roman" w:hAnsi="Times New Roman"/>
          <w:color w:val="000000"/>
          <w:sz w:val="28"/>
          <w:szCs w:val="28"/>
          <w:lang w:val="en-US"/>
        </w:rPr>
        <w:t>URL</w:t>
      </w:r>
      <w:r w:rsidRPr="00D7016E">
        <w:rPr>
          <w:rFonts w:ascii="Times New Roman" w:hAnsi="Times New Roman"/>
          <w:color w:val="000000"/>
          <w:sz w:val="28"/>
          <w:szCs w:val="28"/>
        </w:rPr>
        <w:t xml:space="preserve">: </w:t>
      </w:r>
      <w:hyperlink r:id="rId24" w:history="1">
        <w:r w:rsidRPr="00D7016E">
          <w:rPr>
            <w:rStyle w:val="Hyperlink"/>
            <w:rFonts w:ascii="Times New Roman" w:hAnsi="Times New Roman"/>
            <w:color w:val="000000"/>
            <w:sz w:val="28"/>
            <w:szCs w:val="28"/>
            <w:u w:val="none"/>
            <w:lang w:val="en-US"/>
          </w:rPr>
          <w:t>http</w:t>
        </w:r>
        <w:r w:rsidRPr="00D7016E">
          <w:rPr>
            <w:rStyle w:val="Hyperlink"/>
            <w:rFonts w:ascii="Times New Roman" w:hAnsi="Times New Roman"/>
            <w:color w:val="000000"/>
            <w:sz w:val="28"/>
            <w:szCs w:val="28"/>
            <w:u w:val="none"/>
          </w:rPr>
          <w:t>://</w:t>
        </w:r>
        <w:r w:rsidRPr="00D7016E">
          <w:rPr>
            <w:rStyle w:val="Hyperlink"/>
            <w:rFonts w:ascii="Times New Roman" w:hAnsi="Times New Roman"/>
            <w:color w:val="000000"/>
            <w:sz w:val="28"/>
            <w:szCs w:val="28"/>
            <w:u w:val="none"/>
            <w:lang w:val="en-US"/>
          </w:rPr>
          <w:t>pravo</w:t>
        </w:r>
        <w:r w:rsidRPr="00D7016E">
          <w:rPr>
            <w:rStyle w:val="Hyperlink"/>
            <w:rFonts w:ascii="Times New Roman" w:hAnsi="Times New Roman"/>
            <w:color w:val="000000"/>
            <w:sz w:val="28"/>
            <w:szCs w:val="28"/>
            <w:u w:val="none"/>
          </w:rPr>
          <w:t>.</w:t>
        </w:r>
        <w:r w:rsidRPr="00D7016E">
          <w:rPr>
            <w:rStyle w:val="Hyperlink"/>
            <w:rFonts w:ascii="Times New Roman" w:hAnsi="Times New Roman"/>
            <w:color w:val="000000"/>
            <w:sz w:val="28"/>
            <w:szCs w:val="28"/>
            <w:u w:val="none"/>
            <w:lang w:val="en-US"/>
          </w:rPr>
          <w:t>gov</w:t>
        </w:r>
        <w:r w:rsidRPr="00D7016E">
          <w:rPr>
            <w:rStyle w:val="Hyperlink"/>
            <w:rFonts w:ascii="Times New Roman" w:hAnsi="Times New Roman"/>
            <w:color w:val="000000"/>
            <w:sz w:val="28"/>
            <w:szCs w:val="28"/>
            <w:u w:val="none"/>
          </w:rPr>
          <w:t>.</w:t>
        </w:r>
        <w:r w:rsidRPr="00D7016E">
          <w:rPr>
            <w:rStyle w:val="Hyperlink"/>
            <w:rFonts w:ascii="Times New Roman" w:hAnsi="Times New Roman"/>
            <w:color w:val="000000"/>
            <w:sz w:val="28"/>
            <w:szCs w:val="28"/>
            <w:u w:val="none"/>
            <w:lang w:val="en-US"/>
          </w:rPr>
          <w:t>ru</w:t>
        </w:r>
        <w:r w:rsidRPr="00D7016E">
          <w:rPr>
            <w:rStyle w:val="Hyperlink"/>
            <w:rFonts w:ascii="Times New Roman" w:hAnsi="Times New Roman"/>
            <w:color w:val="000000"/>
            <w:sz w:val="28"/>
            <w:szCs w:val="28"/>
            <w:u w:val="none"/>
          </w:rPr>
          <w:t>/</w:t>
        </w:r>
        <w:r w:rsidRPr="00D7016E">
          <w:rPr>
            <w:rStyle w:val="Hyperlink"/>
            <w:rFonts w:ascii="Times New Roman" w:hAnsi="Times New Roman"/>
            <w:color w:val="000000"/>
            <w:sz w:val="28"/>
            <w:szCs w:val="28"/>
            <w:u w:val="none"/>
            <w:lang w:val="en-US"/>
          </w:rPr>
          <w:t>proxy</w:t>
        </w:r>
        <w:r w:rsidRPr="00D7016E">
          <w:rPr>
            <w:rStyle w:val="Hyperlink"/>
            <w:rFonts w:ascii="Times New Roman" w:hAnsi="Times New Roman"/>
            <w:color w:val="000000"/>
            <w:sz w:val="28"/>
            <w:szCs w:val="28"/>
            <w:u w:val="none"/>
          </w:rPr>
          <w:t>/</w:t>
        </w:r>
        <w:r w:rsidRPr="00D7016E">
          <w:rPr>
            <w:rStyle w:val="Hyperlink"/>
            <w:rFonts w:ascii="Times New Roman" w:hAnsi="Times New Roman"/>
            <w:color w:val="000000"/>
            <w:sz w:val="28"/>
            <w:szCs w:val="28"/>
            <w:u w:val="none"/>
            <w:lang w:val="en-US"/>
          </w:rPr>
          <w:t>ips</w:t>
        </w:r>
        <w:r w:rsidRPr="00D7016E">
          <w:rPr>
            <w:rStyle w:val="Hyperlink"/>
            <w:rFonts w:ascii="Times New Roman" w:hAnsi="Times New Roman"/>
            <w:color w:val="000000"/>
            <w:sz w:val="28"/>
            <w:szCs w:val="28"/>
            <w:u w:val="none"/>
          </w:rPr>
          <w:t>/?</w:t>
        </w:r>
        <w:r w:rsidRPr="00D7016E">
          <w:rPr>
            <w:rStyle w:val="Hyperlink"/>
            <w:rFonts w:ascii="Times New Roman" w:hAnsi="Times New Roman"/>
            <w:color w:val="000000"/>
            <w:sz w:val="28"/>
            <w:szCs w:val="28"/>
            <w:u w:val="none"/>
            <w:lang w:val="en-US"/>
          </w:rPr>
          <w:t>docbody</w:t>
        </w:r>
        <w:r w:rsidRPr="00D7016E">
          <w:rPr>
            <w:rStyle w:val="Hyperlink"/>
            <w:rFonts w:ascii="Times New Roman" w:hAnsi="Times New Roman"/>
            <w:color w:val="000000"/>
            <w:sz w:val="28"/>
            <w:szCs w:val="28"/>
            <w:u w:val="none"/>
          </w:rPr>
          <w:t>&amp;</w:t>
        </w:r>
        <w:r w:rsidRPr="00D7016E">
          <w:rPr>
            <w:rStyle w:val="Hyperlink"/>
            <w:rFonts w:ascii="Times New Roman" w:hAnsi="Times New Roman"/>
            <w:color w:val="000000"/>
            <w:sz w:val="28"/>
            <w:szCs w:val="28"/>
            <w:u w:val="none"/>
            <w:lang w:val="en-US"/>
          </w:rPr>
          <w:t>nd</w:t>
        </w:r>
        <w:r w:rsidRPr="00D7016E">
          <w:rPr>
            <w:rStyle w:val="Hyperlink"/>
            <w:rFonts w:ascii="Times New Roman" w:hAnsi="Times New Roman"/>
            <w:color w:val="000000"/>
            <w:sz w:val="28"/>
            <w:szCs w:val="28"/>
            <w:u w:val="none"/>
          </w:rPr>
          <w:t>=102041891</w:t>
        </w:r>
      </w:hyperlink>
      <w:r w:rsidRPr="00D7016E">
        <w:rPr>
          <w:rFonts w:ascii="Times New Roman" w:hAnsi="Times New Roman"/>
          <w:color w:val="000000"/>
          <w:sz w:val="28"/>
          <w:szCs w:val="28"/>
        </w:rPr>
        <w:t>.</w:t>
      </w:r>
    </w:p>
    <w:p w:rsidR="00C46271" w:rsidRPr="00D7016E" w:rsidRDefault="00C46271" w:rsidP="00D7016E">
      <w:pPr>
        <w:pStyle w:val="ListParagraph"/>
        <w:numPr>
          <w:ilvl w:val="0"/>
          <w:numId w:val="3"/>
        </w:numPr>
        <w:adjustRightInd w:val="0"/>
        <w:snapToGrid w:val="0"/>
        <w:spacing w:after="0" w:line="360" w:lineRule="auto"/>
        <w:ind w:left="0" w:firstLine="709"/>
        <w:contextualSpacing w:val="0"/>
        <w:jc w:val="both"/>
        <w:rPr>
          <w:rFonts w:ascii="Times New Roman" w:hAnsi="Times New Roman"/>
          <w:color w:val="000000"/>
          <w:sz w:val="28"/>
          <w:szCs w:val="28"/>
        </w:rPr>
      </w:pPr>
      <w:r w:rsidRPr="00D7016E">
        <w:rPr>
          <w:rFonts w:ascii="Times New Roman" w:hAnsi="Times New Roman"/>
          <w:color w:val="000000"/>
          <w:sz w:val="28"/>
          <w:szCs w:val="28"/>
          <w:lang w:val="uk-UA"/>
        </w:rPr>
        <w:t>Пояснювальна записка до про</w:t>
      </w:r>
      <w:r>
        <w:rPr>
          <w:rFonts w:ascii="Times New Roman" w:hAnsi="Times New Roman"/>
          <w:color w:val="000000"/>
          <w:sz w:val="28"/>
          <w:szCs w:val="28"/>
          <w:lang w:val="uk-UA"/>
        </w:rPr>
        <w:t>є</w:t>
      </w:r>
      <w:r w:rsidRPr="00D7016E">
        <w:rPr>
          <w:rFonts w:ascii="Times New Roman" w:hAnsi="Times New Roman"/>
          <w:color w:val="000000"/>
          <w:sz w:val="28"/>
          <w:szCs w:val="28"/>
          <w:lang w:val="uk-UA"/>
        </w:rPr>
        <w:t xml:space="preserve">кту Закону України «Про внесення змін до деяких законодавчих актів України» (щодо встановлення кримінальної відповідальності для «злодіїв в законі» та посилення відповідальності за злочини, вчинені злочинними угрупованнями) від 26.12.2014 р. (реєстр. № 1188). </w:t>
      </w:r>
      <w:r w:rsidRPr="00D7016E">
        <w:rPr>
          <w:rFonts w:ascii="Times New Roman" w:hAnsi="Times New Roman"/>
          <w:color w:val="000000"/>
          <w:sz w:val="28"/>
          <w:szCs w:val="28"/>
          <w:lang w:val="en-US"/>
        </w:rPr>
        <w:t>URL</w:t>
      </w:r>
      <w:r w:rsidRPr="00D7016E">
        <w:rPr>
          <w:rFonts w:ascii="Times New Roman" w:hAnsi="Times New Roman"/>
          <w:color w:val="000000"/>
          <w:sz w:val="28"/>
          <w:szCs w:val="28"/>
          <w:lang w:val="uk-UA"/>
        </w:rPr>
        <w:t xml:space="preserve">: </w:t>
      </w:r>
      <w:hyperlink r:id="rId25" w:history="1">
        <w:r w:rsidRPr="00D7016E">
          <w:rPr>
            <w:rStyle w:val="Hyperlink"/>
            <w:rFonts w:ascii="Times New Roman" w:hAnsi="Times New Roman"/>
            <w:color w:val="000000"/>
            <w:sz w:val="28"/>
            <w:szCs w:val="28"/>
            <w:u w:val="none"/>
          </w:rPr>
          <w:t>https</w:t>
        </w:r>
        <w:r w:rsidRPr="00D7016E">
          <w:rPr>
            <w:rStyle w:val="Hyperlink"/>
            <w:rFonts w:ascii="Times New Roman" w:hAnsi="Times New Roman"/>
            <w:color w:val="000000"/>
            <w:sz w:val="28"/>
            <w:szCs w:val="28"/>
            <w:u w:val="none"/>
            <w:lang w:val="uk-UA"/>
          </w:rPr>
          <w:t>://</w:t>
        </w:r>
        <w:r w:rsidRPr="00D7016E">
          <w:rPr>
            <w:rStyle w:val="Hyperlink"/>
            <w:rFonts w:ascii="Times New Roman" w:hAnsi="Times New Roman"/>
            <w:color w:val="000000"/>
            <w:sz w:val="28"/>
            <w:szCs w:val="28"/>
            <w:u w:val="none"/>
          </w:rPr>
          <w:t>ips</w:t>
        </w:r>
        <w:r w:rsidRPr="00D7016E">
          <w:rPr>
            <w:rStyle w:val="Hyperlink"/>
            <w:rFonts w:ascii="Times New Roman" w:hAnsi="Times New Roman"/>
            <w:color w:val="000000"/>
            <w:sz w:val="28"/>
            <w:szCs w:val="28"/>
            <w:u w:val="none"/>
            <w:lang w:val="uk-UA"/>
          </w:rPr>
          <w:t>.</w:t>
        </w:r>
        <w:r w:rsidRPr="00D7016E">
          <w:rPr>
            <w:rStyle w:val="Hyperlink"/>
            <w:rFonts w:ascii="Times New Roman" w:hAnsi="Times New Roman"/>
            <w:color w:val="000000"/>
            <w:sz w:val="28"/>
            <w:szCs w:val="28"/>
            <w:u w:val="none"/>
          </w:rPr>
          <w:t>ligazakon</w:t>
        </w:r>
        <w:r w:rsidRPr="00D7016E">
          <w:rPr>
            <w:rStyle w:val="Hyperlink"/>
            <w:rFonts w:ascii="Times New Roman" w:hAnsi="Times New Roman"/>
            <w:color w:val="000000"/>
            <w:sz w:val="28"/>
            <w:szCs w:val="28"/>
            <w:u w:val="none"/>
            <w:lang w:val="uk-UA"/>
          </w:rPr>
          <w:t>.</w:t>
        </w:r>
        <w:r w:rsidRPr="00D7016E">
          <w:rPr>
            <w:rStyle w:val="Hyperlink"/>
            <w:rFonts w:ascii="Times New Roman" w:hAnsi="Times New Roman"/>
            <w:color w:val="000000"/>
            <w:sz w:val="28"/>
            <w:szCs w:val="28"/>
            <w:u w:val="none"/>
          </w:rPr>
          <w:t>net</w:t>
        </w:r>
        <w:r w:rsidRPr="00D7016E">
          <w:rPr>
            <w:rStyle w:val="Hyperlink"/>
            <w:rFonts w:ascii="Times New Roman" w:hAnsi="Times New Roman"/>
            <w:color w:val="000000"/>
            <w:sz w:val="28"/>
            <w:szCs w:val="28"/>
            <w:u w:val="none"/>
            <w:lang w:val="uk-UA"/>
          </w:rPr>
          <w:t>/</w:t>
        </w:r>
        <w:r w:rsidRPr="00D7016E">
          <w:rPr>
            <w:rStyle w:val="Hyperlink"/>
            <w:rFonts w:ascii="Times New Roman" w:hAnsi="Times New Roman"/>
            <w:color w:val="000000"/>
            <w:sz w:val="28"/>
            <w:szCs w:val="28"/>
            <w:u w:val="none"/>
          </w:rPr>
          <w:t>document</w:t>
        </w:r>
        <w:r w:rsidRPr="00D7016E">
          <w:rPr>
            <w:rStyle w:val="Hyperlink"/>
            <w:rFonts w:ascii="Times New Roman" w:hAnsi="Times New Roman"/>
            <w:color w:val="000000"/>
            <w:sz w:val="28"/>
            <w:szCs w:val="28"/>
            <w:u w:val="none"/>
            <w:lang w:val="uk-UA"/>
          </w:rPr>
          <w:t>/</w:t>
        </w:r>
        <w:r w:rsidRPr="00D7016E">
          <w:rPr>
            <w:rStyle w:val="Hyperlink"/>
            <w:rFonts w:ascii="Times New Roman" w:hAnsi="Times New Roman"/>
            <w:color w:val="000000"/>
            <w:sz w:val="28"/>
            <w:szCs w:val="28"/>
            <w:u w:val="none"/>
          </w:rPr>
          <w:t>GH</w:t>
        </w:r>
        <w:r w:rsidRPr="00D7016E">
          <w:rPr>
            <w:rStyle w:val="Hyperlink"/>
            <w:rFonts w:ascii="Times New Roman" w:hAnsi="Times New Roman"/>
            <w:color w:val="000000"/>
            <w:sz w:val="28"/>
            <w:szCs w:val="28"/>
            <w:u w:val="none"/>
            <w:lang w:val="uk-UA"/>
          </w:rPr>
          <w:t>0</w:t>
        </w:r>
        <w:r w:rsidRPr="00D7016E">
          <w:rPr>
            <w:rStyle w:val="Hyperlink"/>
            <w:rFonts w:ascii="Times New Roman" w:hAnsi="Times New Roman"/>
            <w:color w:val="000000"/>
            <w:sz w:val="28"/>
            <w:szCs w:val="28"/>
            <w:u w:val="none"/>
          </w:rPr>
          <w:t>X</w:t>
        </w:r>
        <w:r w:rsidRPr="00D7016E">
          <w:rPr>
            <w:rStyle w:val="Hyperlink"/>
            <w:rFonts w:ascii="Times New Roman" w:hAnsi="Times New Roman"/>
            <w:color w:val="000000"/>
            <w:sz w:val="28"/>
            <w:szCs w:val="28"/>
            <w:u w:val="none"/>
            <w:lang w:val="uk-UA"/>
          </w:rPr>
          <w:t>000</w:t>
        </w:r>
        <w:r w:rsidRPr="00D7016E">
          <w:rPr>
            <w:rStyle w:val="Hyperlink"/>
            <w:rFonts w:ascii="Times New Roman" w:hAnsi="Times New Roman"/>
            <w:color w:val="000000"/>
            <w:sz w:val="28"/>
            <w:szCs w:val="28"/>
            <w:u w:val="none"/>
          </w:rPr>
          <w:t>B</w:t>
        </w:r>
        <w:r w:rsidRPr="00D7016E">
          <w:rPr>
            <w:rStyle w:val="Hyperlink"/>
            <w:rFonts w:ascii="Times New Roman" w:hAnsi="Times New Roman"/>
            <w:color w:val="000000"/>
            <w:sz w:val="28"/>
            <w:szCs w:val="28"/>
            <w:u w:val="none"/>
            <w:lang w:val="uk-UA"/>
          </w:rPr>
          <w:t>?</w:t>
        </w:r>
        <w:r w:rsidRPr="00D7016E">
          <w:rPr>
            <w:rStyle w:val="Hyperlink"/>
            <w:rFonts w:ascii="Times New Roman" w:hAnsi="Times New Roman"/>
            <w:color w:val="000000"/>
            <w:sz w:val="28"/>
            <w:szCs w:val="28"/>
            <w:u w:val="none"/>
          </w:rPr>
          <w:t>an</w:t>
        </w:r>
        <w:r w:rsidRPr="00D7016E">
          <w:rPr>
            <w:rStyle w:val="Hyperlink"/>
            <w:rFonts w:ascii="Times New Roman" w:hAnsi="Times New Roman"/>
            <w:color w:val="000000"/>
            <w:sz w:val="28"/>
            <w:szCs w:val="28"/>
            <w:u w:val="none"/>
            <w:lang w:val="uk-UA"/>
          </w:rPr>
          <w:t>=3</w:t>
        </w:r>
      </w:hyperlink>
      <w:r w:rsidRPr="00D7016E">
        <w:rPr>
          <w:rFonts w:ascii="Times New Roman" w:hAnsi="Times New Roman"/>
          <w:color w:val="000000"/>
          <w:sz w:val="28"/>
          <w:szCs w:val="28"/>
          <w:lang w:val="uk-UA"/>
        </w:rPr>
        <w:t xml:space="preserve"> </w:t>
      </w:r>
      <w:r w:rsidRPr="00D7016E">
        <w:rPr>
          <w:rFonts w:ascii="Times New Roman" w:hAnsi="Times New Roman"/>
          <w:color w:val="000000"/>
          <w:sz w:val="28"/>
          <w:szCs w:val="28"/>
        </w:rPr>
        <w:t xml:space="preserve">(дата звернення </w:t>
      </w:r>
      <w:r w:rsidRPr="00D7016E">
        <w:rPr>
          <w:rFonts w:ascii="Times New Roman" w:hAnsi="Times New Roman"/>
          <w:color w:val="000000"/>
          <w:sz w:val="28"/>
          <w:szCs w:val="28"/>
          <w:lang w:val="uk-UA"/>
        </w:rPr>
        <w:t>15</w:t>
      </w:r>
      <w:r w:rsidRPr="00D7016E">
        <w:rPr>
          <w:rFonts w:ascii="Times New Roman" w:hAnsi="Times New Roman"/>
          <w:color w:val="000000"/>
          <w:sz w:val="28"/>
          <w:szCs w:val="28"/>
        </w:rPr>
        <w:t>.</w:t>
      </w:r>
      <w:r w:rsidRPr="00D7016E">
        <w:rPr>
          <w:rFonts w:ascii="Times New Roman" w:hAnsi="Times New Roman"/>
          <w:color w:val="000000"/>
          <w:sz w:val="28"/>
          <w:szCs w:val="28"/>
          <w:lang w:val="uk-UA"/>
        </w:rPr>
        <w:t>01</w:t>
      </w:r>
      <w:r w:rsidRPr="00D7016E">
        <w:rPr>
          <w:rFonts w:ascii="Times New Roman" w:hAnsi="Times New Roman"/>
          <w:color w:val="000000"/>
          <w:sz w:val="28"/>
          <w:szCs w:val="28"/>
        </w:rPr>
        <w:t>.2021)</w:t>
      </w:r>
    </w:p>
    <w:p w:rsidR="00C46271" w:rsidRPr="00620361" w:rsidRDefault="00C46271" w:rsidP="00620361">
      <w:pPr>
        <w:pStyle w:val="ListParagraph"/>
        <w:numPr>
          <w:ilvl w:val="0"/>
          <w:numId w:val="3"/>
        </w:numPr>
        <w:adjustRightInd w:val="0"/>
        <w:snapToGrid w:val="0"/>
        <w:spacing w:after="0" w:line="360" w:lineRule="auto"/>
        <w:ind w:left="0" w:firstLine="709"/>
        <w:contextualSpacing w:val="0"/>
        <w:jc w:val="both"/>
        <w:rPr>
          <w:rFonts w:ascii="Times New Roman" w:hAnsi="Times New Roman"/>
          <w:color w:val="000000"/>
          <w:sz w:val="28"/>
          <w:szCs w:val="28"/>
        </w:rPr>
      </w:pPr>
      <w:r w:rsidRPr="00D7016E">
        <w:rPr>
          <w:rFonts w:ascii="Times New Roman" w:hAnsi="Times New Roman"/>
          <w:color w:val="000000"/>
          <w:sz w:val="28"/>
          <w:szCs w:val="28"/>
          <w:lang w:val="uk-UA"/>
        </w:rPr>
        <w:t>Севрук В.Г. Діяльність правоохоронних органів щодо протидії етнічній організованій злочинності: український і міжнародний досвід</w:t>
      </w:r>
      <w:r>
        <w:rPr>
          <w:rFonts w:ascii="Times New Roman" w:hAnsi="Times New Roman"/>
          <w:color w:val="000000"/>
          <w:sz w:val="28"/>
          <w:szCs w:val="28"/>
          <w:lang w:val="uk-UA"/>
        </w:rPr>
        <w:t xml:space="preserve">. </w:t>
      </w:r>
      <w:r w:rsidRPr="00620361">
        <w:rPr>
          <w:rFonts w:ascii="Times New Roman" w:hAnsi="Times New Roman"/>
          <w:i/>
          <w:iCs/>
          <w:color w:val="000000"/>
          <w:sz w:val="28"/>
          <w:szCs w:val="28"/>
          <w:lang w:val="uk-UA"/>
        </w:rPr>
        <w:t>Науковий вісник Національної академії внутрішніх справ</w:t>
      </w:r>
      <w:r w:rsidRPr="00D7016E">
        <w:rPr>
          <w:rFonts w:ascii="Times New Roman" w:hAnsi="Times New Roman"/>
          <w:color w:val="000000"/>
          <w:sz w:val="28"/>
          <w:szCs w:val="28"/>
          <w:lang w:val="uk-UA"/>
        </w:rPr>
        <w:t>. 2017. № 2 (103). С.160</w:t>
      </w:r>
      <w:r>
        <w:rPr>
          <w:rFonts w:ascii="Times New Roman" w:hAnsi="Times New Roman"/>
          <w:color w:val="000000"/>
          <w:sz w:val="28"/>
          <w:szCs w:val="28"/>
          <w:lang w:val="uk-UA"/>
        </w:rPr>
        <w:t>-</w:t>
      </w:r>
      <w:r w:rsidRPr="00D7016E">
        <w:rPr>
          <w:rFonts w:ascii="Times New Roman" w:hAnsi="Times New Roman"/>
          <w:color w:val="000000"/>
          <w:sz w:val="28"/>
          <w:szCs w:val="28"/>
          <w:lang w:val="uk-UA"/>
        </w:rPr>
        <w:t>169.</w:t>
      </w:r>
    </w:p>
    <w:sectPr w:rsidR="00C46271" w:rsidRPr="00620361" w:rsidSect="00543DF7">
      <w:headerReference w:type="default" r:id="rId2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271" w:rsidRDefault="00C46271" w:rsidP="00EF67D6">
      <w:pPr>
        <w:spacing w:after="0" w:line="240" w:lineRule="auto"/>
      </w:pPr>
      <w:r>
        <w:separator/>
      </w:r>
    </w:p>
  </w:endnote>
  <w:endnote w:type="continuationSeparator" w:id="0">
    <w:p w:rsidR="00C46271" w:rsidRDefault="00C46271" w:rsidP="00EF6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271" w:rsidRDefault="00C46271" w:rsidP="00EF67D6">
      <w:pPr>
        <w:spacing w:after="0" w:line="240" w:lineRule="auto"/>
      </w:pPr>
      <w:r>
        <w:separator/>
      </w:r>
    </w:p>
  </w:footnote>
  <w:footnote w:type="continuationSeparator" w:id="0">
    <w:p w:rsidR="00C46271" w:rsidRDefault="00C46271" w:rsidP="00EF67D6">
      <w:pPr>
        <w:spacing w:after="0" w:line="240" w:lineRule="auto"/>
      </w:pPr>
      <w:r>
        <w:continuationSeparator/>
      </w:r>
    </w:p>
  </w:footnote>
  <w:footnote w:id="1">
    <w:p w:rsidR="00C46271" w:rsidRPr="00A966F4" w:rsidRDefault="00C46271" w:rsidP="00A966F4">
      <w:pPr>
        <w:spacing w:after="0" w:line="240" w:lineRule="auto"/>
        <w:jc w:val="both"/>
        <w:rPr>
          <w:rStyle w:val="Hyperlink"/>
          <w:rFonts w:ascii="Times New Roman" w:hAnsi="Times New Roman"/>
          <w:color w:val="000000"/>
          <w:sz w:val="20"/>
          <w:szCs w:val="20"/>
          <w:u w:val="none"/>
        </w:rPr>
      </w:pPr>
      <w:r w:rsidRPr="00A966F4">
        <w:rPr>
          <w:rStyle w:val="FootnoteReference"/>
          <w:rFonts w:ascii="Times New Roman" w:hAnsi="Times New Roman"/>
          <w:color w:val="000000"/>
          <w:sz w:val="20"/>
          <w:szCs w:val="20"/>
        </w:rPr>
        <w:footnoteRef/>
      </w:r>
      <w:r w:rsidRPr="00A966F4">
        <w:rPr>
          <w:rFonts w:ascii="Times New Roman" w:hAnsi="Times New Roman"/>
          <w:color w:val="000000"/>
          <w:sz w:val="20"/>
          <w:szCs w:val="20"/>
        </w:rPr>
        <w:t xml:space="preserve"> </w:t>
      </w:r>
      <w:r w:rsidRPr="00A966F4">
        <w:rPr>
          <w:rFonts w:ascii="Times New Roman" w:hAnsi="Times New Roman"/>
          <w:color w:val="000000"/>
          <w:sz w:val="20"/>
          <w:szCs w:val="20"/>
          <w:lang w:val="uk-UA"/>
        </w:rPr>
        <w:t xml:space="preserve">Пояснювальна записка до проєкту Закону України </w:t>
      </w:r>
      <w:r w:rsidRPr="00A966F4">
        <w:rPr>
          <w:rFonts w:ascii="Times New Roman" w:hAnsi="Times New Roman"/>
          <w:sz w:val="20"/>
          <w:szCs w:val="20"/>
          <w:lang w:val="uk-UA"/>
        </w:rPr>
        <w:t>№ 2513 «Про внесення змін до Кримінального кодексу України щодо відповідальності за злочини, вчинені злочинною спільнотою»</w:t>
      </w:r>
      <w:r>
        <w:rPr>
          <w:rFonts w:ascii="Times New Roman" w:hAnsi="Times New Roman"/>
          <w:color w:val="000000"/>
          <w:sz w:val="20"/>
          <w:szCs w:val="20"/>
          <w:lang w:val="uk-UA"/>
        </w:rPr>
        <w:t xml:space="preserve">. </w:t>
      </w:r>
      <w:r>
        <w:rPr>
          <w:rFonts w:ascii="Times New Roman" w:hAnsi="Times New Roman"/>
          <w:color w:val="000000"/>
          <w:sz w:val="20"/>
          <w:szCs w:val="20"/>
          <w:lang w:val="en-US"/>
        </w:rPr>
        <w:t>URL</w:t>
      </w:r>
      <w:r>
        <w:rPr>
          <w:rFonts w:ascii="Times New Roman" w:hAnsi="Times New Roman"/>
          <w:color w:val="000000"/>
          <w:sz w:val="20"/>
          <w:szCs w:val="20"/>
          <w:lang w:val="uk-UA"/>
        </w:rPr>
        <w:t xml:space="preserve">: </w:t>
      </w:r>
      <w:r w:rsidRPr="00A966F4">
        <w:rPr>
          <w:rFonts w:ascii="Times New Roman" w:hAnsi="Times New Roman"/>
          <w:color w:val="000000"/>
          <w:sz w:val="20"/>
          <w:szCs w:val="20"/>
          <w:lang w:val="uk-UA"/>
        </w:rPr>
        <w:t>http://w1.c1.rada.gov.ua/pls/zweb2/webproc4_1?pf3511=67506</w:t>
      </w:r>
      <w:r>
        <w:rPr>
          <w:rFonts w:ascii="Times New Roman" w:hAnsi="Times New Roman"/>
          <w:color w:val="000000"/>
          <w:sz w:val="20"/>
          <w:szCs w:val="20"/>
          <w:lang w:val="uk-UA"/>
        </w:rPr>
        <w:t xml:space="preserve"> </w:t>
      </w:r>
      <w:r w:rsidRPr="00A966F4">
        <w:rPr>
          <w:rFonts w:ascii="Times New Roman" w:hAnsi="Times New Roman"/>
          <w:color w:val="000000"/>
          <w:sz w:val="20"/>
          <w:szCs w:val="20"/>
          <w:lang w:val="uk-UA"/>
        </w:rPr>
        <w:t>(дата звернення 09.01.2021)</w:t>
      </w:r>
    </w:p>
    <w:p w:rsidR="00C46271" w:rsidRDefault="00C46271" w:rsidP="00A966F4">
      <w:pPr>
        <w:spacing w:after="0"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71" w:rsidRDefault="00C46271">
    <w:pPr>
      <w:pStyle w:val="Header"/>
      <w:jc w:val="right"/>
    </w:pPr>
    <w:fldSimple w:instr="PAGE   \* MERGEFORMAT">
      <w:r>
        <w:rPr>
          <w:noProof/>
        </w:rPr>
        <w:t>4</w:t>
      </w:r>
    </w:fldSimple>
  </w:p>
  <w:p w:rsidR="00C46271" w:rsidRDefault="00C462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645FB"/>
    <w:multiLevelType w:val="hybridMultilevel"/>
    <w:tmpl w:val="D0B68F16"/>
    <w:lvl w:ilvl="0" w:tplc="33861A0E">
      <w:start w:val="1"/>
      <w:numFmt w:val="decimal"/>
      <w:lvlText w:val="%1."/>
      <w:lvlJc w:val="left"/>
      <w:pPr>
        <w:ind w:left="795" w:hanging="43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19D59EA"/>
    <w:multiLevelType w:val="hybridMultilevel"/>
    <w:tmpl w:val="3A1CC3D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5B9E7894"/>
    <w:multiLevelType w:val="multilevel"/>
    <w:tmpl w:val="E5AC9A8C"/>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79975A03"/>
    <w:multiLevelType w:val="hybridMultilevel"/>
    <w:tmpl w:val="8244E38C"/>
    <w:lvl w:ilvl="0" w:tplc="B0CE785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921"/>
    <w:rsid w:val="00007DA0"/>
    <w:rsid w:val="00027FB4"/>
    <w:rsid w:val="00030A76"/>
    <w:rsid w:val="00045445"/>
    <w:rsid w:val="00063FDA"/>
    <w:rsid w:val="000749A6"/>
    <w:rsid w:val="000A3786"/>
    <w:rsid w:val="000B161B"/>
    <w:rsid w:val="000B2AFD"/>
    <w:rsid w:val="000C6E77"/>
    <w:rsid w:val="000D7DD8"/>
    <w:rsid w:val="000E6D31"/>
    <w:rsid w:val="000F197F"/>
    <w:rsid w:val="000F4F23"/>
    <w:rsid w:val="00131B72"/>
    <w:rsid w:val="00184965"/>
    <w:rsid w:val="001B5F11"/>
    <w:rsid w:val="001B7B4B"/>
    <w:rsid w:val="001C4C52"/>
    <w:rsid w:val="001C5174"/>
    <w:rsid w:val="00234643"/>
    <w:rsid w:val="0026761F"/>
    <w:rsid w:val="00306B80"/>
    <w:rsid w:val="00321F42"/>
    <w:rsid w:val="00366A45"/>
    <w:rsid w:val="003A42C8"/>
    <w:rsid w:val="004255A5"/>
    <w:rsid w:val="00442DB9"/>
    <w:rsid w:val="00445E94"/>
    <w:rsid w:val="00465A21"/>
    <w:rsid w:val="005308DE"/>
    <w:rsid w:val="00532ABB"/>
    <w:rsid w:val="00536FBD"/>
    <w:rsid w:val="00543DF7"/>
    <w:rsid w:val="00544467"/>
    <w:rsid w:val="005E6FF0"/>
    <w:rsid w:val="006033C7"/>
    <w:rsid w:val="00620361"/>
    <w:rsid w:val="00697DE5"/>
    <w:rsid w:val="006E4F47"/>
    <w:rsid w:val="00723392"/>
    <w:rsid w:val="00726DC1"/>
    <w:rsid w:val="00760E6D"/>
    <w:rsid w:val="00764471"/>
    <w:rsid w:val="00765C8D"/>
    <w:rsid w:val="00775411"/>
    <w:rsid w:val="007B3D8F"/>
    <w:rsid w:val="00833237"/>
    <w:rsid w:val="00835187"/>
    <w:rsid w:val="008614A1"/>
    <w:rsid w:val="008751F0"/>
    <w:rsid w:val="008A650D"/>
    <w:rsid w:val="008E26DF"/>
    <w:rsid w:val="009211FB"/>
    <w:rsid w:val="00921886"/>
    <w:rsid w:val="00963E20"/>
    <w:rsid w:val="009A3E14"/>
    <w:rsid w:val="009D10BD"/>
    <w:rsid w:val="00A27D1E"/>
    <w:rsid w:val="00A9295F"/>
    <w:rsid w:val="00A966F4"/>
    <w:rsid w:val="00AC446A"/>
    <w:rsid w:val="00AE6A3D"/>
    <w:rsid w:val="00B26380"/>
    <w:rsid w:val="00B823AA"/>
    <w:rsid w:val="00BA0C7B"/>
    <w:rsid w:val="00BC2E93"/>
    <w:rsid w:val="00C0746B"/>
    <w:rsid w:val="00C34BB8"/>
    <w:rsid w:val="00C46271"/>
    <w:rsid w:val="00C51732"/>
    <w:rsid w:val="00CA629F"/>
    <w:rsid w:val="00CD74A6"/>
    <w:rsid w:val="00D244C0"/>
    <w:rsid w:val="00D7016E"/>
    <w:rsid w:val="00D93451"/>
    <w:rsid w:val="00DA4890"/>
    <w:rsid w:val="00DC11AA"/>
    <w:rsid w:val="00DC6BF1"/>
    <w:rsid w:val="00E139AC"/>
    <w:rsid w:val="00E201F6"/>
    <w:rsid w:val="00E67AD3"/>
    <w:rsid w:val="00EA2298"/>
    <w:rsid w:val="00EC0900"/>
    <w:rsid w:val="00EC0F23"/>
    <w:rsid w:val="00EF67D6"/>
    <w:rsid w:val="00F15563"/>
    <w:rsid w:val="00F20DA0"/>
    <w:rsid w:val="00F5277B"/>
    <w:rsid w:val="00FB0807"/>
    <w:rsid w:val="00FF39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5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26DF"/>
    <w:pPr>
      <w:ind w:left="720"/>
      <w:contextualSpacing/>
    </w:pPr>
  </w:style>
  <w:style w:type="paragraph" w:styleId="NormalWeb">
    <w:name w:val="Normal (Web)"/>
    <w:basedOn w:val="Normal"/>
    <w:uiPriority w:val="99"/>
    <w:rsid w:val="007B3D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7B3D8F"/>
    <w:rPr>
      <w:rFonts w:cs="Times New Roman"/>
    </w:rPr>
  </w:style>
  <w:style w:type="character" w:styleId="Hyperlink">
    <w:name w:val="Hyperlink"/>
    <w:basedOn w:val="DefaultParagraphFont"/>
    <w:uiPriority w:val="99"/>
    <w:rsid w:val="00760E6D"/>
    <w:rPr>
      <w:rFonts w:cs="Times New Roman"/>
      <w:color w:val="0000FF"/>
      <w:u w:val="single"/>
    </w:rPr>
  </w:style>
  <w:style w:type="character" w:customStyle="1" w:styleId="desc-text">
    <w:name w:val="desc-text"/>
    <w:basedOn w:val="DefaultParagraphFont"/>
    <w:uiPriority w:val="99"/>
    <w:rsid w:val="00EF67D6"/>
    <w:rPr>
      <w:rFonts w:cs="Times New Roman"/>
    </w:rPr>
  </w:style>
  <w:style w:type="paragraph" w:styleId="Header">
    <w:name w:val="header"/>
    <w:basedOn w:val="Normal"/>
    <w:link w:val="HeaderChar"/>
    <w:uiPriority w:val="99"/>
    <w:rsid w:val="00EF67D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F67D6"/>
    <w:rPr>
      <w:rFonts w:cs="Times New Roman"/>
    </w:rPr>
  </w:style>
  <w:style w:type="paragraph" w:styleId="Footer">
    <w:name w:val="footer"/>
    <w:basedOn w:val="Normal"/>
    <w:link w:val="FooterChar"/>
    <w:uiPriority w:val="99"/>
    <w:rsid w:val="00EF67D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F67D6"/>
    <w:rPr>
      <w:rFonts w:cs="Times New Roman"/>
    </w:rPr>
  </w:style>
  <w:style w:type="character" w:customStyle="1" w:styleId="1">
    <w:name w:val="Неразрешенное упоминание1"/>
    <w:basedOn w:val="DefaultParagraphFont"/>
    <w:uiPriority w:val="99"/>
    <w:semiHidden/>
    <w:rsid w:val="00C0746B"/>
    <w:rPr>
      <w:rFonts w:cs="Times New Roman"/>
      <w:color w:val="605E5C"/>
      <w:shd w:val="clear" w:color="auto" w:fill="E1DFDD"/>
    </w:rPr>
  </w:style>
  <w:style w:type="paragraph" w:styleId="FootnoteText">
    <w:name w:val="footnote text"/>
    <w:basedOn w:val="Normal"/>
    <w:link w:val="FootnoteTextChar"/>
    <w:uiPriority w:val="99"/>
    <w:semiHidden/>
    <w:rsid w:val="00A966F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966F4"/>
    <w:rPr>
      <w:rFonts w:cs="Times New Roman"/>
      <w:sz w:val="20"/>
      <w:szCs w:val="20"/>
    </w:rPr>
  </w:style>
  <w:style w:type="character" w:styleId="FootnoteReference">
    <w:name w:val="footnote reference"/>
    <w:basedOn w:val="DefaultParagraphFont"/>
    <w:uiPriority w:val="99"/>
    <w:semiHidden/>
    <w:rsid w:val="00A966F4"/>
    <w:rPr>
      <w:rFonts w:cs="Times New Roman"/>
      <w:vertAlign w:val="superscript"/>
    </w:rPr>
  </w:style>
  <w:style w:type="character" w:styleId="PageNumber">
    <w:name w:val="page number"/>
    <w:basedOn w:val="DefaultParagraphFont"/>
    <w:uiPriority w:val="99"/>
    <w:semiHidden/>
    <w:rsid w:val="00184965"/>
    <w:rPr>
      <w:rFonts w:cs="Times New Roman"/>
    </w:rPr>
  </w:style>
</w:styles>
</file>

<file path=word/webSettings.xml><?xml version="1.0" encoding="utf-8"?>
<w:webSettings xmlns:r="http://schemas.openxmlformats.org/officeDocument/2006/relationships" xmlns:w="http://schemas.openxmlformats.org/wordprocessingml/2006/main">
  <w:divs>
    <w:div w:id="20862536">
      <w:marLeft w:val="0"/>
      <w:marRight w:val="0"/>
      <w:marTop w:val="0"/>
      <w:marBottom w:val="0"/>
      <w:divBdr>
        <w:top w:val="none" w:sz="0" w:space="0" w:color="auto"/>
        <w:left w:val="none" w:sz="0" w:space="0" w:color="auto"/>
        <w:bottom w:val="none" w:sz="0" w:space="0" w:color="auto"/>
        <w:right w:val="none" w:sz="0" w:space="0" w:color="auto"/>
      </w:divBdr>
    </w:div>
    <w:div w:id="20862537">
      <w:marLeft w:val="0"/>
      <w:marRight w:val="0"/>
      <w:marTop w:val="0"/>
      <w:marBottom w:val="0"/>
      <w:divBdr>
        <w:top w:val="none" w:sz="0" w:space="0" w:color="auto"/>
        <w:left w:val="none" w:sz="0" w:space="0" w:color="auto"/>
        <w:bottom w:val="none" w:sz="0" w:space="0" w:color="auto"/>
        <w:right w:val="none" w:sz="0" w:space="0" w:color="auto"/>
      </w:divBdr>
    </w:div>
    <w:div w:id="20862538">
      <w:marLeft w:val="0"/>
      <w:marRight w:val="0"/>
      <w:marTop w:val="0"/>
      <w:marBottom w:val="0"/>
      <w:divBdr>
        <w:top w:val="none" w:sz="0" w:space="0" w:color="auto"/>
        <w:left w:val="none" w:sz="0" w:space="0" w:color="auto"/>
        <w:bottom w:val="none" w:sz="0" w:space="0" w:color="auto"/>
        <w:right w:val="none" w:sz="0" w:space="0" w:color="auto"/>
      </w:divBdr>
    </w:div>
    <w:div w:id="20862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 TargetMode="External"/><Relationship Id="rId13" Type="http://schemas.openxmlformats.org/officeDocument/2006/relationships/hyperlink" Target="https://ips.ligazakon.net/document/view/JG0XL00I" TargetMode="External"/><Relationship Id="rId18" Type="http://schemas.openxmlformats.org/officeDocument/2006/relationships/hyperlink" Target="https://www.kmu.gov.ua/storage/app/sites/1/17-civik-2018/zvit_2019/zvit-npu-2019.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4651-17" TargetMode="External"/><Relationship Id="rId7" Type="http://schemas.openxmlformats.org/officeDocument/2006/relationships/hyperlink" Target="https://zakon.rada.gov.ua/laws/show/2341-14" TargetMode="External"/><Relationship Id="rId12" Type="http://schemas.openxmlformats.org/officeDocument/2006/relationships/hyperlink" Target="https://www.unn.com.ua/uk/news/1876445-v-ukrayini-nalichuyetsya-35-zlodiyiv-v-zakoni-politsiya" TargetMode="External"/><Relationship Id="rId17" Type="http://schemas.openxmlformats.org/officeDocument/2006/relationships/hyperlink" Target="https://www.ukrinform.ua/rubric-polytics/3039371-rada-pidtrimala-prezidentskij-zakonoproekt-pro-zlodiiv-u-zakoni.html" TargetMode="External"/><Relationship Id="rId25" Type="http://schemas.openxmlformats.org/officeDocument/2006/relationships/hyperlink" Target="https://ips.ligazakon.net/document/GH0X000B?an=3" TargetMode="External"/><Relationship Id="rId2" Type="http://schemas.openxmlformats.org/officeDocument/2006/relationships/styles" Target="styles.xml"/><Relationship Id="rId16" Type="http://schemas.openxmlformats.org/officeDocument/2006/relationships/hyperlink" Target="https://zakon.rada.gov.ua/laws/show/619-20" TargetMode="External"/><Relationship Id="rId20" Type="http://schemas.openxmlformats.org/officeDocument/2006/relationships/hyperlink" Target="https://zakon.rada.gov.ua/laws/show/2341-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hpg.org/index.php?id=1594840634" TargetMode="External"/><Relationship Id="rId24" Type="http://schemas.openxmlformats.org/officeDocument/2006/relationships/hyperlink" Target="http://pravo.gov.ru/proxy/ips/?docbody&amp;nd=102041891" TargetMode="External"/><Relationship Id="rId5" Type="http://schemas.openxmlformats.org/officeDocument/2006/relationships/footnotes" Target="footnotes.xml"/><Relationship Id="rId15" Type="http://schemas.openxmlformats.org/officeDocument/2006/relationships/hyperlink" Target="https://dt.ua/UKRAINE/rada-vidmovilasya-vvesti-kriminalnu-vidpovidalnist-zastatus-zlodiy-v-zakoni-208485_.html" TargetMode="External"/><Relationship Id="rId23" Type="http://schemas.openxmlformats.org/officeDocument/2006/relationships/hyperlink" Target="https://matsne.gov.ge/ru/document/view/27814?publication=1" TargetMode="External"/><Relationship Id="rId28" Type="http://schemas.openxmlformats.org/officeDocument/2006/relationships/theme" Target="theme/theme1.xml"/><Relationship Id="rId10" Type="http://schemas.openxmlformats.org/officeDocument/2006/relationships/hyperlink" Target="https://zakon.rada.gov.ua/laws/show/2341-14" TargetMode="External"/><Relationship Id="rId19" Type="http://schemas.openxmlformats.org/officeDocument/2006/relationships/hyperlink" Target="https://ips.ligazakon.net/document/LH0X000A" TargetMode="External"/><Relationship Id="rId4" Type="http://schemas.openxmlformats.org/officeDocument/2006/relationships/webSettings" Target="webSettings.xml"/><Relationship Id="rId9" Type="http://schemas.openxmlformats.org/officeDocument/2006/relationships/hyperlink" Target="https://zakon.rada.gov.ua/laws/show/2341-14" TargetMode="External"/><Relationship Id="rId14" Type="http://schemas.openxmlformats.org/officeDocument/2006/relationships/hyperlink" Target="https://ips.ligazakon.net/document/LH0X000A" TargetMode="External"/><Relationship Id="rId22" Type="http://schemas.openxmlformats.org/officeDocument/2006/relationships/hyperlink" Target="https://ips.ligazakon.net/document/GI00876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34</Pages>
  <Words>8106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ФІНАНСІВ УКРАЇНИ</dc:title>
  <dc:subject/>
  <dc:creator>User</dc:creator>
  <cp:keywords/>
  <dc:description/>
  <cp:lastModifiedBy>Admin</cp:lastModifiedBy>
  <cp:revision>2</cp:revision>
  <cp:lastPrinted>2021-02-11T10:11:00Z</cp:lastPrinted>
  <dcterms:created xsi:type="dcterms:W3CDTF">2021-02-16T07:32:00Z</dcterms:created>
  <dcterms:modified xsi:type="dcterms:W3CDTF">2021-02-16T07:32:00Z</dcterms:modified>
</cp:coreProperties>
</file>